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C46A3" w14:textId="458907CA" w:rsidR="00FE01A8" w:rsidRPr="00FE01A8" w:rsidRDefault="00FE01A8" w:rsidP="00FE01A8">
      <w:pPr>
        <w:pStyle w:val="NoSpacing"/>
        <w:jc w:val="center"/>
        <w:rPr>
          <w:b/>
          <w:bCs/>
          <w:sz w:val="32"/>
          <w:szCs w:val="32"/>
          <w:lang w:val="fr-FR"/>
        </w:rPr>
      </w:pPr>
      <w:r w:rsidRPr="00FE01A8">
        <w:rPr>
          <w:b/>
          <w:bCs/>
          <w:sz w:val="32"/>
          <w:szCs w:val="32"/>
          <w:lang w:val="fr-FR"/>
        </w:rPr>
        <w:t>LE MESSAGE DU SUPERIEUR GENERAL</w:t>
      </w:r>
    </w:p>
    <w:p w14:paraId="372B7C49" w14:textId="0050A666" w:rsidR="0002590D" w:rsidRPr="00FE01A8" w:rsidRDefault="00FE01A8" w:rsidP="00FE01A8">
      <w:pPr>
        <w:pStyle w:val="NoSpacing"/>
        <w:jc w:val="center"/>
        <w:rPr>
          <w:b/>
          <w:bCs/>
          <w:sz w:val="32"/>
          <w:szCs w:val="32"/>
          <w:lang w:val="fr-FR"/>
        </w:rPr>
      </w:pPr>
      <w:r w:rsidRPr="00FE01A8">
        <w:rPr>
          <w:b/>
          <w:bCs/>
          <w:sz w:val="32"/>
          <w:szCs w:val="32"/>
          <w:lang w:val="fr-FR"/>
        </w:rPr>
        <w:t>EN LA FETE DE SAINT ANTOINE MARIE CLARET 2022</w:t>
      </w:r>
    </w:p>
    <w:p w14:paraId="6D6B397B" w14:textId="77777777" w:rsidR="00FE01A8" w:rsidRDefault="00FE01A8">
      <w:pPr>
        <w:rPr>
          <w:rFonts w:ascii="Agenda" w:hAnsi="Agenda"/>
          <w:sz w:val="28"/>
          <w:szCs w:val="28"/>
          <w:lang w:val="fr-FR"/>
        </w:rPr>
      </w:pPr>
    </w:p>
    <w:p w14:paraId="6AE133CA" w14:textId="5253A199" w:rsidR="0002590D" w:rsidRPr="00FE01A8" w:rsidRDefault="00FE01A8">
      <w:pPr>
        <w:rPr>
          <w:rFonts w:ascii="Agenda" w:hAnsi="Agenda"/>
          <w:sz w:val="28"/>
          <w:szCs w:val="28"/>
          <w:lang w:val="fr-FR"/>
        </w:rPr>
      </w:pPr>
      <w:r w:rsidRPr="00FE01A8">
        <w:rPr>
          <w:rFonts w:ascii="Agenda" w:hAnsi="Agenda"/>
          <w:sz w:val="28"/>
          <w:szCs w:val="28"/>
          <w:lang w:val="fr-FR"/>
        </w:rPr>
        <w:t>Chers frères:</w:t>
      </w:r>
    </w:p>
    <w:p w14:paraId="5C8CBCA0" w14:textId="77777777" w:rsidR="0002590D" w:rsidRPr="00FE01A8" w:rsidRDefault="00FE01A8" w:rsidP="00FE01A8">
      <w:pPr>
        <w:jc w:val="both"/>
        <w:rPr>
          <w:rFonts w:ascii="Agenda" w:hAnsi="Agenda"/>
          <w:sz w:val="28"/>
          <w:szCs w:val="28"/>
          <w:lang w:val="fr-FR"/>
        </w:rPr>
      </w:pPr>
      <w:r w:rsidRPr="00FE01A8">
        <w:rPr>
          <w:rFonts w:ascii="Agenda" w:hAnsi="Agenda"/>
          <w:sz w:val="28"/>
          <w:szCs w:val="28"/>
          <w:lang w:val="fr-FR"/>
        </w:rPr>
        <w:t>Je vous souhaite une joyeuse célébration de la fête de notre Fondateur !</w:t>
      </w:r>
    </w:p>
    <w:p w14:paraId="1E2D23DD" w14:textId="77777777" w:rsidR="0002590D" w:rsidRPr="00FE01A8" w:rsidRDefault="00FE01A8" w:rsidP="00FE01A8">
      <w:pPr>
        <w:jc w:val="both"/>
        <w:rPr>
          <w:rFonts w:ascii="Agenda" w:hAnsi="Agenda"/>
          <w:sz w:val="28"/>
          <w:szCs w:val="28"/>
          <w:lang w:val="fr-FR"/>
        </w:rPr>
      </w:pPr>
      <w:r w:rsidRPr="00FE01A8">
        <w:rPr>
          <w:rFonts w:ascii="Agenda" w:hAnsi="Agenda"/>
          <w:sz w:val="28"/>
          <w:szCs w:val="28"/>
          <w:lang w:val="fr-FR"/>
        </w:rPr>
        <w:t xml:space="preserve">Depuis le XXVIe Chapitre général, nous utilisons le terme « rêver » pour désigner le </w:t>
      </w:r>
      <w:r w:rsidRPr="00FE01A8">
        <w:rPr>
          <w:rFonts w:ascii="Agenda" w:hAnsi="Agenda"/>
          <w:sz w:val="28"/>
          <w:szCs w:val="28"/>
          <w:lang w:val="fr-FR"/>
        </w:rPr>
        <w:t xml:space="preserve">dessein de Dieu pour notre congrégation à notre époque dans la fidélité au charisme de notre Fondateur. Les chapitres provinciaux et les assemblées tenues après le Chapitre général ont fait de ce «rêve» le leur et ont invité les communautés et les membres </w:t>
      </w:r>
      <w:r w:rsidRPr="00FE01A8">
        <w:rPr>
          <w:rFonts w:ascii="Agenda" w:hAnsi="Agenda"/>
          <w:sz w:val="28"/>
          <w:szCs w:val="28"/>
          <w:lang w:val="fr-FR"/>
        </w:rPr>
        <w:t>à se regarder eux-mêmes et leurs apostolats dans la perspective de Dieu. Moi aussi, je suis mis au défi de me demander quel serait le rêve de Dieu pour le supérieur général.</w:t>
      </w:r>
    </w:p>
    <w:p w14:paraId="44C591AD" w14:textId="77777777" w:rsidR="0002590D" w:rsidRPr="00FE01A8" w:rsidRDefault="00FE01A8" w:rsidP="00FE01A8">
      <w:pPr>
        <w:jc w:val="both"/>
        <w:rPr>
          <w:rFonts w:ascii="Agenda" w:hAnsi="Agenda"/>
          <w:sz w:val="28"/>
          <w:szCs w:val="28"/>
          <w:lang w:val="fr-FR"/>
        </w:rPr>
      </w:pPr>
      <w:r w:rsidRPr="00FE01A8">
        <w:rPr>
          <w:rFonts w:ascii="Agenda" w:hAnsi="Agenda"/>
          <w:sz w:val="28"/>
          <w:szCs w:val="28"/>
          <w:lang w:val="fr-FR"/>
        </w:rPr>
        <w:t>Avant même que la pandémie mondiale ne soit considérablement maîtrisée, la famille</w:t>
      </w:r>
      <w:r w:rsidRPr="00FE01A8">
        <w:rPr>
          <w:rFonts w:ascii="Agenda" w:hAnsi="Agenda"/>
          <w:sz w:val="28"/>
          <w:szCs w:val="28"/>
          <w:lang w:val="fr-FR"/>
        </w:rPr>
        <w:t xml:space="preserve"> humaine et notre maison commune ont de nouveau été blessées par la peste de la guerre et l'instabilité politique mondiale, manifestant la fragilité de la coexistence humaine et des compétences communes en matière de résolution de problèmes. Il nous dit à </w:t>
      </w:r>
      <w:r w:rsidRPr="00FE01A8">
        <w:rPr>
          <w:rFonts w:ascii="Agenda" w:hAnsi="Agenda"/>
          <w:sz w:val="28"/>
          <w:szCs w:val="28"/>
          <w:lang w:val="fr-FR"/>
        </w:rPr>
        <w:t>quel point il est important pour les humains d'apprendre à cheminer ensemble sur la planète, en discernant synodalement le Rêve de Dieu pour le monde.</w:t>
      </w:r>
    </w:p>
    <w:p w14:paraId="6A72831F" w14:textId="77777777" w:rsidR="0002590D" w:rsidRPr="00FE01A8" w:rsidRDefault="00FE01A8" w:rsidP="00FE01A8">
      <w:pPr>
        <w:jc w:val="both"/>
        <w:rPr>
          <w:rFonts w:ascii="Agenda" w:hAnsi="Agenda"/>
          <w:sz w:val="28"/>
          <w:szCs w:val="28"/>
          <w:lang w:val="fr-FR"/>
        </w:rPr>
      </w:pPr>
      <w:r w:rsidRPr="00FE01A8">
        <w:rPr>
          <w:rFonts w:ascii="Agenda" w:hAnsi="Agenda"/>
          <w:sz w:val="28"/>
          <w:szCs w:val="28"/>
          <w:lang w:val="fr-FR"/>
        </w:rPr>
        <w:t>Nous avons besoin d'apprendre un art qui tenait beaucoup à cœur notre Fondateur pour réaliser le « rêve »</w:t>
      </w:r>
      <w:r w:rsidRPr="00FE01A8">
        <w:rPr>
          <w:rFonts w:ascii="Agenda" w:hAnsi="Agenda"/>
          <w:sz w:val="28"/>
          <w:szCs w:val="28"/>
          <w:lang w:val="fr-FR"/>
        </w:rPr>
        <w:t xml:space="preserve"> : l'art du tissage. Claret apprend le tissage comme un métier familial (cf. </w:t>
      </w:r>
      <w:proofErr w:type="spellStart"/>
      <w:r w:rsidRPr="00FE01A8">
        <w:rPr>
          <w:rFonts w:ascii="Agenda" w:hAnsi="Agenda"/>
          <w:sz w:val="28"/>
          <w:szCs w:val="28"/>
          <w:lang w:val="fr-FR"/>
        </w:rPr>
        <w:t>Aut</w:t>
      </w:r>
      <w:proofErr w:type="spellEnd"/>
      <w:r w:rsidRPr="00FE01A8">
        <w:rPr>
          <w:rFonts w:ascii="Agenda" w:hAnsi="Agenda"/>
          <w:sz w:val="28"/>
          <w:szCs w:val="28"/>
          <w:lang w:val="fr-FR"/>
        </w:rPr>
        <w:t xml:space="preserve"> 31). Ce n'était pas seulement une compétence physique mais aussi un art relationnel et spirituel qui lui a servi en tant que missionnaire apostolique. Claret était doué pour t</w:t>
      </w:r>
      <w:r w:rsidRPr="00FE01A8">
        <w:rPr>
          <w:rFonts w:ascii="Agenda" w:hAnsi="Agenda"/>
          <w:sz w:val="28"/>
          <w:szCs w:val="28"/>
          <w:lang w:val="fr-FR"/>
        </w:rPr>
        <w:t>isser des relations remplies de grâce avec ses compagnons, ses collègues, ses supérieurs et ses subordonnés. Il n'est pas étonnant que partout , il tisse un réseau de relations au service de l'annonce de l'Evangile. Nous savons comment il s'est occupé de s</w:t>
      </w:r>
      <w:r w:rsidRPr="00FE01A8">
        <w:rPr>
          <w:rFonts w:ascii="Agenda" w:hAnsi="Agenda"/>
          <w:sz w:val="28"/>
          <w:szCs w:val="28"/>
          <w:lang w:val="fr-FR"/>
        </w:rPr>
        <w:t xml:space="preserve">on grand-père dans son enfance (cf. </w:t>
      </w:r>
      <w:proofErr w:type="spellStart"/>
      <w:r w:rsidRPr="00FE01A8">
        <w:rPr>
          <w:rFonts w:ascii="Agenda" w:hAnsi="Agenda"/>
          <w:sz w:val="28"/>
          <w:szCs w:val="28"/>
          <w:lang w:val="fr-FR"/>
        </w:rPr>
        <w:t>Aut</w:t>
      </w:r>
      <w:proofErr w:type="spellEnd"/>
      <w:r w:rsidRPr="00FE01A8">
        <w:rPr>
          <w:rFonts w:ascii="Agenda" w:hAnsi="Agenda"/>
          <w:sz w:val="28"/>
          <w:szCs w:val="28"/>
          <w:lang w:val="fr-FR"/>
        </w:rPr>
        <w:t xml:space="preserve"> 19), il était empathique envers les ouvriers du métier à tisser (cf. </w:t>
      </w:r>
      <w:proofErr w:type="spellStart"/>
      <w:r w:rsidRPr="00FE01A8">
        <w:rPr>
          <w:rFonts w:ascii="Agenda" w:hAnsi="Agenda"/>
          <w:sz w:val="28"/>
          <w:szCs w:val="28"/>
          <w:lang w:val="fr-FR"/>
        </w:rPr>
        <w:t>Aut</w:t>
      </w:r>
      <w:proofErr w:type="spellEnd"/>
      <w:r w:rsidRPr="00FE01A8">
        <w:rPr>
          <w:rFonts w:ascii="Agenda" w:hAnsi="Agenda"/>
          <w:sz w:val="28"/>
          <w:szCs w:val="28"/>
          <w:lang w:val="fr-FR"/>
        </w:rPr>
        <w:t xml:space="preserve"> 33-34) et a cultivé des amitiés et une camaraderie de longue date avec tant de personnes tout au long de sa vie (cf. </w:t>
      </w:r>
      <w:proofErr w:type="spellStart"/>
      <w:r w:rsidRPr="00FE01A8">
        <w:rPr>
          <w:rFonts w:ascii="Agenda" w:hAnsi="Agenda"/>
          <w:sz w:val="28"/>
          <w:szCs w:val="28"/>
          <w:lang w:val="fr-FR"/>
        </w:rPr>
        <w:t>Aut</w:t>
      </w:r>
      <w:proofErr w:type="spellEnd"/>
      <w:r w:rsidRPr="00FE01A8">
        <w:rPr>
          <w:rFonts w:ascii="Agenda" w:hAnsi="Agenda"/>
          <w:sz w:val="28"/>
          <w:szCs w:val="28"/>
          <w:lang w:val="fr-FR"/>
        </w:rPr>
        <w:t xml:space="preserve"> 60-61). Sa description</w:t>
      </w:r>
      <w:r w:rsidRPr="00FE01A8">
        <w:rPr>
          <w:rFonts w:ascii="Agenda" w:hAnsi="Agenda"/>
          <w:sz w:val="28"/>
          <w:szCs w:val="28"/>
          <w:lang w:val="fr-FR"/>
        </w:rPr>
        <w:t xml:space="preserve"> de la communauté de Cuba montre le tissu des relations qu'il a développées en tant qu'évêque missionnaire (cf. </w:t>
      </w:r>
      <w:proofErr w:type="spellStart"/>
      <w:r w:rsidRPr="00FE01A8">
        <w:rPr>
          <w:rFonts w:ascii="Agenda" w:hAnsi="Agenda"/>
          <w:sz w:val="28"/>
          <w:szCs w:val="28"/>
          <w:lang w:val="fr-FR"/>
        </w:rPr>
        <w:t>Aut</w:t>
      </w:r>
      <w:proofErr w:type="spellEnd"/>
      <w:r w:rsidRPr="00FE01A8">
        <w:rPr>
          <w:rFonts w:ascii="Agenda" w:hAnsi="Agenda"/>
          <w:sz w:val="28"/>
          <w:szCs w:val="28"/>
          <w:lang w:val="fr-FR"/>
        </w:rPr>
        <w:t xml:space="preserve"> 606-613). Son </w:t>
      </w:r>
      <w:r w:rsidRPr="00FE01A8">
        <w:rPr>
          <w:rFonts w:ascii="Agenda" w:hAnsi="Agenda"/>
          <w:sz w:val="28"/>
          <w:szCs w:val="28"/>
          <w:lang w:val="fr-FR"/>
        </w:rPr>
        <w:lastRenderedPageBreak/>
        <w:t>autobiographie est le récit d'une vie missionnaire tissée avec tant de grandes âmes comme un réseau de relations évangélisatri</w:t>
      </w:r>
      <w:r w:rsidRPr="00FE01A8">
        <w:rPr>
          <w:rFonts w:ascii="Agenda" w:hAnsi="Agenda"/>
          <w:sz w:val="28"/>
          <w:szCs w:val="28"/>
          <w:lang w:val="fr-FR"/>
        </w:rPr>
        <w:t>ces à un moment difficile de l'Église en Espagne et au Cuba.</w:t>
      </w:r>
    </w:p>
    <w:p w14:paraId="461D1DF8" w14:textId="77777777" w:rsidR="0002590D" w:rsidRPr="00FE01A8" w:rsidRDefault="00FE01A8" w:rsidP="00FE01A8">
      <w:pPr>
        <w:jc w:val="both"/>
        <w:rPr>
          <w:rFonts w:ascii="Agenda" w:hAnsi="Agenda"/>
          <w:sz w:val="28"/>
          <w:szCs w:val="28"/>
          <w:lang w:val="fr-FR"/>
        </w:rPr>
      </w:pPr>
      <w:r w:rsidRPr="00FE01A8">
        <w:rPr>
          <w:rFonts w:ascii="Agenda" w:hAnsi="Agenda"/>
          <w:sz w:val="28"/>
          <w:szCs w:val="28"/>
          <w:lang w:val="fr-FR"/>
        </w:rPr>
        <w:t>La crédibilité de nos vies personnelles et l'efficacité de notre communauté et de notre ministère aux niveaux local, provincial et général dépendent beaucoup de la manière dont nous tissons au mi</w:t>
      </w:r>
      <w:r w:rsidRPr="00FE01A8">
        <w:rPr>
          <w:rFonts w:ascii="Agenda" w:hAnsi="Agenda"/>
          <w:sz w:val="28"/>
          <w:szCs w:val="28"/>
          <w:lang w:val="fr-FR"/>
        </w:rPr>
        <w:t xml:space="preserve">eux nos relations avec Dieu et les uns avec les autres, ainsi que de la manière dont nous mettons en commun nos ressources et nos talents pour accomplir la mission confiée. L'antidote à de nombreux maux qui affligent les évangélisateurs aujourd'hui - tels </w:t>
      </w:r>
      <w:r w:rsidRPr="00FE01A8">
        <w:rPr>
          <w:rFonts w:ascii="Agenda" w:hAnsi="Agenda"/>
          <w:sz w:val="28"/>
          <w:szCs w:val="28"/>
          <w:lang w:val="fr-FR"/>
        </w:rPr>
        <w:t xml:space="preserve">que le cléricalisme, l'individualisme et la mondanité - est l'autonomisation des relations dans la communauté et dans le ministère. Imaginez à quel point une communauté missionnaire serait dynamique lorsque ses membres sont doués pour tisser des relations </w:t>
      </w:r>
      <w:r w:rsidRPr="00FE01A8">
        <w:rPr>
          <w:rFonts w:ascii="Agenda" w:hAnsi="Agenda"/>
          <w:sz w:val="28"/>
          <w:szCs w:val="28"/>
          <w:lang w:val="fr-FR"/>
        </w:rPr>
        <w:t>et transformer les différences en cadeaux, les conflits en moments de croissance et chérissent le don les uns des autres ! L'une des compétences missionnaires les plus importantes que nous devons apprendre de notre Fondateur est de tisser des relations qui</w:t>
      </w:r>
      <w:r w:rsidRPr="00FE01A8">
        <w:rPr>
          <w:rFonts w:ascii="Agenda" w:hAnsi="Agenda"/>
          <w:sz w:val="28"/>
          <w:szCs w:val="28"/>
          <w:lang w:val="fr-FR"/>
        </w:rPr>
        <w:t xml:space="preserve"> construisent des communautés missionnaires, des équipes pastorales et éducatives, des conseils et des réseaux qui promeuvent « la transformation du monde selon le plan de Dieu » (cf. QC 43) .</w:t>
      </w:r>
    </w:p>
    <w:p w14:paraId="66138789" w14:textId="77777777" w:rsidR="0002590D" w:rsidRPr="00FE01A8" w:rsidRDefault="00FE01A8" w:rsidP="00FE01A8">
      <w:pPr>
        <w:jc w:val="both"/>
        <w:rPr>
          <w:rFonts w:ascii="Agenda" w:hAnsi="Agenda"/>
          <w:sz w:val="28"/>
          <w:szCs w:val="28"/>
          <w:lang w:val="fr-FR"/>
        </w:rPr>
      </w:pPr>
      <w:r w:rsidRPr="00FE01A8">
        <w:rPr>
          <w:rFonts w:ascii="Agenda" w:hAnsi="Agenda"/>
          <w:sz w:val="28"/>
          <w:szCs w:val="28"/>
          <w:lang w:val="fr-FR"/>
        </w:rPr>
        <w:t>Je vous invite à approfondir cette dimension de la vie de notre</w:t>
      </w:r>
      <w:r w:rsidRPr="00FE01A8">
        <w:rPr>
          <w:rFonts w:ascii="Agenda" w:hAnsi="Agenda"/>
          <w:sz w:val="28"/>
          <w:szCs w:val="28"/>
          <w:lang w:val="fr-FR"/>
        </w:rPr>
        <w:t xml:space="preserve"> Fondateur au cours de cette fête afin que nous puissions tisser le tissu congrégationnel des relations et témoigner de l'amour de Dieu. En ce jour de fête, faisons nôtre la prière de Claret :</w:t>
      </w:r>
    </w:p>
    <w:p w14:paraId="164387CF" w14:textId="77777777" w:rsidR="0002590D" w:rsidRPr="00FE01A8" w:rsidRDefault="00FE01A8" w:rsidP="00FE01A8">
      <w:pPr>
        <w:pStyle w:val="NoSpacing"/>
        <w:rPr>
          <w:i/>
          <w:iCs/>
          <w:sz w:val="28"/>
          <w:szCs w:val="28"/>
          <w:lang w:val="fr-FR"/>
        </w:rPr>
      </w:pPr>
      <w:r w:rsidRPr="00FE01A8">
        <w:rPr>
          <w:i/>
          <w:iCs/>
          <w:sz w:val="28"/>
          <w:szCs w:val="28"/>
          <w:lang w:val="fr-FR"/>
        </w:rPr>
        <w:t>« Ô mon Dieu et Père, accorde</w:t>
      </w:r>
    </w:p>
    <w:p w14:paraId="37BDDF66" w14:textId="77777777" w:rsidR="0002590D" w:rsidRPr="00FE01A8" w:rsidRDefault="00FE01A8" w:rsidP="00FE01A8">
      <w:pPr>
        <w:pStyle w:val="NoSpacing"/>
        <w:rPr>
          <w:i/>
          <w:iCs/>
          <w:sz w:val="28"/>
          <w:szCs w:val="28"/>
          <w:lang w:val="fr-FR"/>
        </w:rPr>
      </w:pPr>
      <w:r w:rsidRPr="00FE01A8">
        <w:rPr>
          <w:i/>
          <w:iCs/>
          <w:sz w:val="28"/>
          <w:szCs w:val="28"/>
          <w:lang w:val="fr-FR"/>
        </w:rPr>
        <w:t>afin que je connaisse le Seigneur</w:t>
      </w:r>
      <w:r w:rsidRPr="00FE01A8">
        <w:rPr>
          <w:i/>
          <w:iCs/>
          <w:sz w:val="28"/>
          <w:szCs w:val="28"/>
          <w:lang w:val="fr-FR"/>
        </w:rPr>
        <w:t>, que je te fasse connaître et que je te fasse connaître,</w:t>
      </w:r>
    </w:p>
    <w:p w14:paraId="0A3025AC" w14:textId="77777777" w:rsidR="0002590D" w:rsidRPr="00FE01A8" w:rsidRDefault="00FE01A8" w:rsidP="00FE01A8">
      <w:pPr>
        <w:pStyle w:val="NoSpacing"/>
        <w:rPr>
          <w:i/>
          <w:iCs/>
          <w:sz w:val="28"/>
          <w:szCs w:val="28"/>
          <w:lang w:val="fr-FR"/>
        </w:rPr>
      </w:pPr>
      <w:r w:rsidRPr="00FE01A8">
        <w:rPr>
          <w:i/>
          <w:iCs/>
          <w:sz w:val="28"/>
          <w:szCs w:val="28"/>
          <w:lang w:val="fr-FR"/>
        </w:rPr>
        <w:t>que je t'aime et amène les autres à t'aimer,</w:t>
      </w:r>
    </w:p>
    <w:p w14:paraId="7421F440" w14:textId="77777777" w:rsidR="0002590D" w:rsidRPr="00FE01A8" w:rsidRDefault="00FE01A8" w:rsidP="00FE01A8">
      <w:pPr>
        <w:pStyle w:val="NoSpacing"/>
        <w:rPr>
          <w:i/>
          <w:iCs/>
          <w:sz w:val="28"/>
          <w:szCs w:val="28"/>
          <w:lang w:val="fr-FR"/>
        </w:rPr>
      </w:pPr>
      <w:r w:rsidRPr="00FE01A8">
        <w:rPr>
          <w:i/>
          <w:iCs/>
          <w:sz w:val="28"/>
          <w:szCs w:val="28"/>
          <w:lang w:val="fr-FR"/>
        </w:rPr>
        <w:t>que je te serve et inspire les autres à te servir,</w:t>
      </w:r>
    </w:p>
    <w:p w14:paraId="55A42100" w14:textId="77777777" w:rsidR="0002590D" w:rsidRPr="00FE01A8" w:rsidRDefault="00FE01A8" w:rsidP="00FE01A8">
      <w:pPr>
        <w:pStyle w:val="NoSpacing"/>
        <w:rPr>
          <w:i/>
          <w:iCs/>
          <w:sz w:val="28"/>
          <w:szCs w:val="28"/>
          <w:lang w:val="fr-FR"/>
        </w:rPr>
      </w:pPr>
      <w:r w:rsidRPr="00FE01A8">
        <w:rPr>
          <w:i/>
          <w:iCs/>
          <w:sz w:val="28"/>
          <w:szCs w:val="28"/>
          <w:lang w:val="fr-FR"/>
        </w:rPr>
        <w:t>que je te loue et travaille à ce que toutes tes créatures te louent.</w:t>
      </w:r>
    </w:p>
    <w:p w14:paraId="12FF74A7" w14:textId="77777777" w:rsidR="00FE01A8" w:rsidRPr="00FE01A8" w:rsidRDefault="00FE01A8">
      <w:pPr>
        <w:rPr>
          <w:rFonts w:ascii="Agenda" w:hAnsi="Agenda"/>
          <w:sz w:val="10"/>
          <w:szCs w:val="10"/>
          <w:lang w:val="fr-FR"/>
        </w:rPr>
      </w:pPr>
    </w:p>
    <w:p w14:paraId="64259B4A" w14:textId="3933CAFF" w:rsidR="0002590D" w:rsidRPr="00FE01A8" w:rsidRDefault="00FE01A8">
      <w:pPr>
        <w:rPr>
          <w:rFonts w:ascii="Agenda" w:hAnsi="Agenda"/>
          <w:sz w:val="28"/>
          <w:szCs w:val="28"/>
          <w:lang w:val="fr-FR"/>
        </w:rPr>
      </w:pPr>
      <w:r w:rsidRPr="00FE01A8">
        <w:rPr>
          <w:rFonts w:ascii="Agenda" w:hAnsi="Agenda"/>
          <w:sz w:val="28"/>
          <w:szCs w:val="28"/>
          <w:lang w:val="fr-FR"/>
        </w:rPr>
        <w:t>Bonne fête !</w:t>
      </w:r>
    </w:p>
    <w:p w14:paraId="11C34113" w14:textId="4F5AB2F2" w:rsidR="0002590D" w:rsidRPr="00FE01A8" w:rsidRDefault="00FE01A8" w:rsidP="00FE01A8">
      <w:pPr>
        <w:pStyle w:val="NoSpacing"/>
        <w:rPr>
          <w:rFonts w:ascii="Agenda" w:hAnsi="Agenda"/>
          <w:b/>
          <w:bCs/>
          <w:sz w:val="28"/>
          <w:szCs w:val="28"/>
          <w:lang w:val="fr-FR"/>
        </w:rPr>
      </w:pPr>
      <w:r w:rsidRPr="00FE01A8">
        <w:rPr>
          <w:rFonts w:ascii="Agenda" w:hAnsi="Agenda"/>
          <w:b/>
          <w:bCs/>
          <w:sz w:val="28"/>
          <w:szCs w:val="28"/>
          <w:lang w:val="fr-FR"/>
        </w:rPr>
        <w:t>P</w:t>
      </w:r>
      <w:r w:rsidRPr="00FE01A8">
        <w:rPr>
          <w:rFonts w:ascii="Agenda" w:hAnsi="Agenda"/>
          <w:b/>
          <w:bCs/>
          <w:sz w:val="28"/>
          <w:szCs w:val="28"/>
          <w:lang w:val="fr-FR"/>
        </w:rPr>
        <w:t>. Mathew Vattamat</w:t>
      </w:r>
      <w:r w:rsidRPr="00FE01A8">
        <w:rPr>
          <w:rFonts w:ascii="Agenda" w:hAnsi="Agenda"/>
          <w:b/>
          <w:bCs/>
          <w:sz w:val="28"/>
          <w:szCs w:val="28"/>
          <w:lang w:val="fr-FR"/>
        </w:rPr>
        <w:t>tam, CMF</w:t>
      </w:r>
    </w:p>
    <w:p w14:paraId="0AA42B8E" w14:textId="4F05411A" w:rsidR="0002590D" w:rsidRPr="00FE01A8" w:rsidRDefault="00FE01A8" w:rsidP="00FE01A8">
      <w:pPr>
        <w:pStyle w:val="NoSpacing"/>
        <w:rPr>
          <w:rFonts w:ascii="Agenda" w:hAnsi="Agenda"/>
          <w:sz w:val="28"/>
          <w:szCs w:val="28"/>
          <w:lang w:val="fr-FR"/>
        </w:rPr>
      </w:pPr>
      <w:r w:rsidRPr="00FE01A8">
        <w:rPr>
          <w:rFonts w:ascii="Agenda" w:hAnsi="Agenda"/>
          <w:sz w:val="28"/>
          <w:szCs w:val="28"/>
          <w:lang w:val="fr-FR"/>
        </w:rPr>
        <w:t>(</w:t>
      </w:r>
      <w:r w:rsidRPr="00FE01A8">
        <w:rPr>
          <w:rFonts w:ascii="Agenda" w:hAnsi="Agenda"/>
          <w:i/>
          <w:iCs/>
          <w:sz w:val="28"/>
          <w:szCs w:val="28"/>
          <w:lang w:val="fr-FR"/>
        </w:rPr>
        <w:t>Supérieur G</w:t>
      </w:r>
      <w:r w:rsidRPr="00FE01A8">
        <w:rPr>
          <w:rFonts w:ascii="Agenda" w:hAnsi="Agenda"/>
          <w:i/>
          <w:iCs/>
          <w:sz w:val="28"/>
          <w:szCs w:val="28"/>
          <w:lang w:val="fr-FR"/>
        </w:rPr>
        <w:t>énéral</w:t>
      </w:r>
      <w:r w:rsidRPr="00FE01A8">
        <w:rPr>
          <w:rFonts w:ascii="Agenda" w:hAnsi="Agenda"/>
          <w:sz w:val="28"/>
          <w:szCs w:val="28"/>
          <w:lang w:val="fr-FR"/>
        </w:rPr>
        <w:t>)</w:t>
      </w:r>
    </w:p>
    <w:p w14:paraId="524DE860" w14:textId="3D1CBB0B" w:rsidR="0002590D" w:rsidRPr="00FE01A8" w:rsidRDefault="00FE01A8" w:rsidP="00FE01A8">
      <w:pPr>
        <w:pStyle w:val="NoSpacing"/>
        <w:rPr>
          <w:rFonts w:ascii="Agenda" w:hAnsi="Agenda"/>
          <w:sz w:val="28"/>
          <w:szCs w:val="28"/>
          <w:lang w:val="fr-FR"/>
        </w:rPr>
      </w:pPr>
      <w:r w:rsidRPr="00FE01A8">
        <w:rPr>
          <w:rFonts w:ascii="Agenda" w:hAnsi="Agenda"/>
          <w:sz w:val="28"/>
          <w:szCs w:val="28"/>
          <w:lang w:val="fr-FR"/>
        </w:rPr>
        <w:t>24-10-2022</w:t>
      </w:r>
    </w:p>
    <w:sectPr w:rsidR="0002590D" w:rsidRPr="00FE01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genda">
    <w:panose1 w:val="02000603040000020004"/>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ShadeFormData/>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90D"/>
    <w:rsid w:val="0002590D"/>
    <w:rsid w:val="00FE01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3D1418"/>
  <w15:docId w15:val="{D0B628B1-3C3D-4EB8-9D52-D7E91253B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E01A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695</Words>
  <Characters>3435</Characters>
  <Application>Microsoft Office Word</Application>
  <DocSecurity>4</DocSecurity>
  <Lines>52</Lines>
  <Paragraphs>20</Paragraphs>
  <ScaleCrop>false</ScaleCrop>
  <Company/>
  <LinksUpToDate>false</LinksUpToDate>
  <CharactersWithSpaces>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Infinix X693</dc:creator>
  <cp:lastModifiedBy>Louie III Guades</cp:lastModifiedBy>
  <cp:revision>2</cp:revision>
  <dcterms:created xsi:type="dcterms:W3CDTF">2022-10-22T21:05:00Z</dcterms:created>
  <dcterms:modified xsi:type="dcterms:W3CDTF">2022-10-22T21:05:00Z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36694d4579b24d3db01c5cabd1d43693</vt:lpwstr>
  </property>
  <property fmtid="{D5CDD505-2E9C-101B-9397-08002B2CF9AE}" pid="3" name="GrammarlyDocumentId">
    <vt:lpwstr>fcc9383d48c5cd85d62a20d9bf9b5a06ffe399709501ba211582e038b938f8f4</vt:lpwstr>
  </property>
</Properties>
</file>