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0F1450" w14:textId="77777777" w:rsidR="00024E7F" w:rsidRDefault="00024E7F" w:rsidP="00024E7F">
      <w:pPr>
        <w:pStyle w:val="Prrafodelista"/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14:paraId="3C3B237A" w14:textId="265D386E" w:rsidR="00E86EE4" w:rsidRDefault="00E86EE4" w:rsidP="00E86EE4">
      <w:pPr>
        <w:widowControl w:val="0"/>
        <w:autoSpaceDE w:val="0"/>
        <w:autoSpaceDN w:val="0"/>
        <w:adjustRightInd w:val="0"/>
        <w:rPr>
          <w:rFonts w:ascii="Comic Sans MS" w:hAnsi="Comic Sans MS"/>
          <w:sz w:val="32"/>
          <w:szCs w:val="32"/>
        </w:rPr>
      </w:pPr>
      <w:r w:rsidRPr="001B49A5">
        <w:rPr>
          <w:noProof/>
          <w:lang w:val="es-SV" w:eastAsia="es-SV"/>
        </w:rPr>
        <w:drawing>
          <wp:anchor distT="0" distB="0" distL="114300" distR="114300" simplePos="0" relativeHeight="251659264" behindDoc="1" locked="0" layoutInCell="1" allowOverlap="1" wp14:anchorId="5E1358C7" wp14:editId="2741AB07">
            <wp:simplePos x="0" y="0"/>
            <wp:positionH relativeFrom="column">
              <wp:posOffset>-27305</wp:posOffset>
            </wp:positionH>
            <wp:positionV relativeFrom="paragraph">
              <wp:posOffset>-397510</wp:posOffset>
            </wp:positionV>
            <wp:extent cx="1506855" cy="1331595"/>
            <wp:effectExtent l="0" t="0" r="0" b="1905"/>
            <wp:wrapTight wrapText="bothSides">
              <wp:wrapPolygon edited="0">
                <wp:start x="0" y="0"/>
                <wp:lineTo x="0" y="21322"/>
                <wp:lineTo x="21300" y="21322"/>
                <wp:lineTo x="21300" y="0"/>
                <wp:lineTo x="0" y="0"/>
              </wp:wrapPolygon>
            </wp:wrapTight>
            <wp:docPr id="1" name="Imagen 1" descr="MICLA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ader1_headerimg" descr="MICLA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68586" b="7639"/>
                    <a:stretch/>
                  </pic:blipFill>
                  <pic:spPr bwMode="auto">
                    <a:xfrm>
                      <a:off x="0" y="0"/>
                      <a:ext cx="1506855" cy="133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2"/>
          <w:szCs w:val="32"/>
        </w:rPr>
        <w:t xml:space="preserve">  </w:t>
      </w:r>
      <w:r w:rsidRPr="00E86EE4">
        <w:rPr>
          <w:rFonts w:ascii="Comic Sans MS" w:hAnsi="Comic Sans MS"/>
          <w:sz w:val="32"/>
          <w:szCs w:val="32"/>
        </w:rPr>
        <w:t xml:space="preserve">MISIONEROS CLARETIANOS </w:t>
      </w:r>
    </w:p>
    <w:p w14:paraId="1D4AF221" w14:textId="15567A49" w:rsidR="00E86EE4" w:rsidRPr="00E86EE4" w:rsidRDefault="00E86EE4" w:rsidP="00E86EE4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Comic Sans MS" w:hAnsi="Comic Sans MS"/>
          <w:sz w:val="32"/>
          <w:szCs w:val="32"/>
        </w:rPr>
        <w:t xml:space="preserve">                                            </w:t>
      </w:r>
      <w:r w:rsidR="00BC0DB4">
        <w:rPr>
          <w:rFonts w:ascii="Comic Sans MS" w:hAnsi="Comic Sans MS"/>
          <w:sz w:val="32"/>
          <w:szCs w:val="32"/>
        </w:rPr>
        <w:t>DE AMÉ</w:t>
      </w:r>
      <w:r w:rsidRPr="00E86EE4">
        <w:rPr>
          <w:rFonts w:ascii="Comic Sans MS" w:hAnsi="Comic Sans MS"/>
          <w:sz w:val="32"/>
          <w:szCs w:val="32"/>
        </w:rPr>
        <w:t>RICA</w:t>
      </w:r>
    </w:p>
    <w:p w14:paraId="7222D2EA" w14:textId="77777777" w:rsidR="00E86EE4" w:rsidRDefault="00E86EE4"/>
    <w:p w14:paraId="668C3036" w14:textId="3B2BB5A1" w:rsidR="009A50B4" w:rsidRPr="002C532F" w:rsidRDefault="009A50B4" w:rsidP="00F64F8E">
      <w:pPr>
        <w:rPr>
          <w:rFonts w:ascii="Times New Roman" w:hAnsi="Times New Roman" w:cs="Times New Roman"/>
          <w:sz w:val="28"/>
          <w:szCs w:val="28"/>
        </w:rPr>
      </w:pPr>
    </w:p>
    <w:p w14:paraId="50E933C7" w14:textId="66010DAD" w:rsidR="00C754E0" w:rsidRPr="00BC0DB4" w:rsidRDefault="000E6304" w:rsidP="00BC0DB4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MENSAJE DE LA III ASAMBLEA</w:t>
      </w:r>
    </w:p>
    <w:p w14:paraId="4D183F56" w14:textId="77777777" w:rsidR="000E6304" w:rsidRDefault="00C754E0" w:rsidP="00BC0DB4">
      <w:pPr>
        <w:spacing w:line="276" w:lineRule="auto"/>
        <w:ind w:left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0E6304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14:paraId="6E65F45A" w14:textId="364292BF" w:rsidR="00A202A5" w:rsidRDefault="000E6304" w:rsidP="00BC0DB4">
      <w:pPr>
        <w:spacing w:line="276" w:lineRule="auto"/>
        <w:ind w:left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Panamá, </w:t>
      </w:r>
      <w:r w:rsidR="00BC0DB4">
        <w:rPr>
          <w:rFonts w:ascii="Times New Roman" w:hAnsi="Times New Roman" w:cs="Times New Roman"/>
          <w:sz w:val="28"/>
          <w:szCs w:val="28"/>
        </w:rPr>
        <w:t>15 de Abril</w:t>
      </w:r>
      <w:r w:rsidR="00C0427E">
        <w:rPr>
          <w:rFonts w:ascii="Times New Roman" w:hAnsi="Times New Roman" w:cs="Times New Roman"/>
          <w:sz w:val="28"/>
          <w:szCs w:val="28"/>
        </w:rPr>
        <w:t xml:space="preserve"> </w:t>
      </w:r>
      <w:r w:rsidR="00CC463C" w:rsidRPr="002C532F">
        <w:rPr>
          <w:rFonts w:ascii="Times New Roman" w:hAnsi="Times New Roman" w:cs="Times New Roman"/>
          <w:sz w:val="28"/>
          <w:szCs w:val="28"/>
        </w:rPr>
        <w:t xml:space="preserve"> </w:t>
      </w:r>
      <w:r w:rsidR="00BC0DB4">
        <w:rPr>
          <w:rFonts w:ascii="Times New Roman" w:hAnsi="Times New Roman" w:cs="Times New Roman"/>
          <w:sz w:val="28"/>
          <w:szCs w:val="28"/>
        </w:rPr>
        <w:t>de 2018</w:t>
      </w:r>
    </w:p>
    <w:p w14:paraId="61D70455" w14:textId="77777777" w:rsidR="00A202A5" w:rsidRDefault="00A202A5" w:rsidP="00BC0DB4">
      <w:pPr>
        <w:spacing w:line="276" w:lineRule="auto"/>
        <w:ind w:left="708"/>
        <w:jc w:val="right"/>
        <w:rPr>
          <w:rFonts w:ascii="Times New Roman" w:hAnsi="Times New Roman" w:cs="Times New Roman"/>
          <w:sz w:val="28"/>
          <w:szCs w:val="28"/>
        </w:rPr>
      </w:pPr>
    </w:p>
    <w:p w14:paraId="346653DA" w14:textId="77777777" w:rsidR="00FE3432" w:rsidRDefault="00FE3432" w:rsidP="00BC0DB4">
      <w:pPr>
        <w:spacing w:line="276" w:lineRule="auto"/>
        <w:ind w:left="708"/>
        <w:jc w:val="right"/>
        <w:rPr>
          <w:rFonts w:ascii="Times New Roman" w:hAnsi="Times New Roman" w:cs="Times New Roman"/>
          <w:sz w:val="28"/>
          <w:szCs w:val="28"/>
        </w:rPr>
      </w:pPr>
    </w:p>
    <w:p w14:paraId="6A7764F7" w14:textId="58C53F1A" w:rsidR="00C754E0" w:rsidRDefault="00A202A5" w:rsidP="00A202A5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Desde </w:t>
      </w:r>
      <w:r w:rsidR="005043BD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>Panamá, puente del mundo y corazón del universo”, hacemos llegar</w:t>
      </w:r>
      <w:r w:rsidR="000E6304">
        <w:rPr>
          <w:rFonts w:ascii="Times New Roman" w:hAnsi="Times New Roman" w:cs="Times New Roman"/>
          <w:sz w:val="28"/>
          <w:szCs w:val="28"/>
        </w:rPr>
        <w:t xml:space="preserve"> este mensaje</w:t>
      </w:r>
      <w:r>
        <w:rPr>
          <w:rFonts w:ascii="Times New Roman" w:hAnsi="Times New Roman" w:cs="Times New Roman"/>
          <w:sz w:val="28"/>
          <w:szCs w:val="28"/>
        </w:rPr>
        <w:t xml:space="preserve"> final de nuestra III Asamblea de los Misioneros Claretianos de América (MICLA).</w:t>
      </w:r>
    </w:p>
    <w:p w14:paraId="5B453FDE" w14:textId="4346F565" w:rsidR="00A202A5" w:rsidRDefault="00A202A5" w:rsidP="00A202A5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Han sido días intensos de convivencia, intercomunicación y </w:t>
      </w:r>
      <w:r w:rsidR="005043BD">
        <w:rPr>
          <w:rFonts w:ascii="Times New Roman" w:hAnsi="Times New Roman" w:cs="Times New Roman"/>
          <w:sz w:val="28"/>
          <w:szCs w:val="28"/>
        </w:rPr>
        <w:t>trabajo, desde el</w:t>
      </w:r>
      <w:r>
        <w:rPr>
          <w:rFonts w:ascii="Times New Roman" w:hAnsi="Times New Roman" w:cs="Times New Roman"/>
          <w:sz w:val="28"/>
          <w:szCs w:val="28"/>
        </w:rPr>
        <w:t xml:space="preserve"> d</w:t>
      </w:r>
      <w:r w:rsidR="0085625C">
        <w:rPr>
          <w:rFonts w:ascii="Times New Roman" w:hAnsi="Times New Roman" w:cs="Times New Roman"/>
          <w:sz w:val="28"/>
          <w:szCs w:val="28"/>
        </w:rPr>
        <w:t>omingo 8 al viernes 13 de abril</w:t>
      </w:r>
      <w:r w:rsidR="000E6304">
        <w:rPr>
          <w:rFonts w:ascii="Times New Roman" w:hAnsi="Times New Roman" w:cs="Times New Roman"/>
          <w:sz w:val="28"/>
          <w:szCs w:val="28"/>
        </w:rPr>
        <w:t>, donde hemos estado presentes los representantes de los nueve organismos de MICLA</w:t>
      </w:r>
      <w:r w:rsidR="0085625C">
        <w:rPr>
          <w:rFonts w:ascii="Times New Roman" w:hAnsi="Times New Roman" w:cs="Times New Roman"/>
          <w:sz w:val="28"/>
          <w:szCs w:val="28"/>
        </w:rPr>
        <w:t>. C</w:t>
      </w:r>
      <w:r>
        <w:rPr>
          <w:rFonts w:ascii="Times New Roman" w:hAnsi="Times New Roman" w:cs="Times New Roman"/>
          <w:sz w:val="28"/>
          <w:szCs w:val="28"/>
        </w:rPr>
        <w:t>on la presencia relevante de nuestro Superior General, P. Mathew Vattamattam</w:t>
      </w:r>
      <w:r w:rsidR="0085625C">
        <w:rPr>
          <w:rFonts w:ascii="Times New Roman" w:hAnsi="Times New Roman" w:cs="Times New Roman"/>
          <w:sz w:val="28"/>
          <w:szCs w:val="28"/>
        </w:rPr>
        <w:t>, nos hemos sentido unidos de una manera especial a toda la Congregación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A5A17C0" w14:textId="16BF971B" w:rsidR="005043BD" w:rsidRDefault="003577C9" w:rsidP="00A03262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Estando en</w:t>
      </w:r>
      <w:r w:rsidR="005043BD">
        <w:rPr>
          <w:rFonts w:ascii="Times New Roman" w:hAnsi="Times New Roman" w:cs="Times New Roman"/>
          <w:sz w:val="28"/>
          <w:szCs w:val="28"/>
        </w:rPr>
        <w:t xml:space="preserve"> l</w:t>
      </w:r>
      <w:r>
        <w:rPr>
          <w:rFonts w:ascii="Times New Roman" w:hAnsi="Times New Roman" w:cs="Times New Roman"/>
          <w:sz w:val="28"/>
          <w:szCs w:val="28"/>
        </w:rPr>
        <w:t>a Provincia</w:t>
      </w:r>
      <w:r w:rsidR="005043BD">
        <w:rPr>
          <w:rFonts w:ascii="Times New Roman" w:hAnsi="Times New Roman" w:cs="Times New Roman"/>
          <w:sz w:val="28"/>
          <w:szCs w:val="28"/>
        </w:rPr>
        <w:t xml:space="preserve"> Centroamérica, tierra de testigos y mártires</w:t>
      </w:r>
      <w:r w:rsidR="009D5F16">
        <w:rPr>
          <w:rFonts w:ascii="Times New Roman" w:hAnsi="Times New Roman" w:cs="Times New Roman"/>
          <w:sz w:val="28"/>
          <w:szCs w:val="28"/>
        </w:rPr>
        <w:t xml:space="preserve">, todos ellos representados en la persona de San Romero de América, hemos recibido la exhortación </w:t>
      </w:r>
      <w:r>
        <w:rPr>
          <w:rFonts w:ascii="Times New Roman" w:hAnsi="Times New Roman" w:cs="Times New Roman"/>
          <w:sz w:val="28"/>
          <w:szCs w:val="28"/>
        </w:rPr>
        <w:t xml:space="preserve">apostólica </w:t>
      </w:r>
      <w:r w:rsidR="009D5F16">
        <w:rPr>
          <w:rFonts w:ascii="Times New Roman" w:hAnsi="Times New Roman" w:cs="Times New Roman"/>
          <w:sz w:val="28"/>
          <w:szCs w:val="28"/>
        </w:rPr>
        <w:t xml:space="preserve">del Papa </w:t>
      </w:r>
      <w:r>
        <w:rPr>
          <w:rFonts w:ascii="Times New Roman" w:hAnsi="Times New Roman" w:cs="Times New Roman"/>
          <w:sz w:val="28"/>
          <w:szCs w:val="28"/>
        </w:rPr>
        <w:t>Francisco</w:t>
      </w:r>
      <w:r w:rsidR="000E630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“Gaudete et exsultate”</w:t>
      </w:r>
      <w:r w:rsidR="000E630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5F16">
        <w:rPr>
          <w:rFonts w:ascii="Times New Roman" w:hAnsi="Times New Roman" w:cs="Times New Roman"/>
          <w:sz w:val="28"/>
          <w:szCs w:val="28"/>
        </w:rPr>
        <w:t>que nos llama a la santidad</w:t>
      </w:r>
      <w:r>
        <w:rPr>
          <w:rFonts w:ascii="Times New Roman" w:hAnsi="Times New Roman" w:cs="Times New Roman"/>
          <w:sz w:val="28"/>
          <w:szCs w:val="28"/>
        </w:rPr>
        <w:t xml:space="preserve"> en el contexto actual</w:t>
      </w:r>
      <w:r w:rsidR="009D5F16">
        <w:rPr>
          <w:rFonts w:ascii="Times New Roman" w:hAnsi="Times New Roman" w:cs="Times New Roman"/>
          <w:sz w:val="28"/>
          <w:szCs w:val="28"/>
        </w:rPr>
        <w:t xml:space="preserve">. </w:t>
      </w:r>
      <w:r w:rsidR="00770099">
        <w:rPr>
          <w:rFonts w:ascii="Times New Roman" w:hAnsi="Times New Roman" w:cs="Times New Roman"/>
          <w:sz w:val="28"/>
          <w:szCs w:val="28"/>
        </w:rPr>
        <w:t xml:space="preserve">“Alégrense y regocíjense” (Mt 5, 12), dice el Jesús a los que son perseguidos o humillados por su causa. </w:t>
      </w:r>
    </w:p>
    <w:p w14:paraId="7D04F65F" w14:textId="50BC491B" w:rsidR="00292140" w:rsidRPr="00EE40BC" w:rsidRDefault="009D5F16" w:rsidP="00EE40BC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s-ES_tradnl"/>
        </w:rPr>
      </w:pPr>
      <w:r>
        <w:rPr>
          <w:rFonts w:ascii="Times New Roman" w:hAnsi="Times New Roman" w:cs="Times New Roman"/>
          <w:sz w:val="28"/>
          <w:szCs w:val="28"/>
        </w:rPr>
        <w:t xml:space="preserve">Como Misioneros Claretianos, testigos-mensajeros de la alegría del evangelio, nos unimos a la Iglesia en América que hace memoria comprometida de los 50 años de </w:t>
      </w:r>
      <w:r w:rsidR="00A03262">
        <w:rPr>
          <w:rFonts w:ascii="Times New Roman" w:hAnsi="Times New Roman" w:cs="Times New Roman"/>
          <w:sz w:val="28"/>
          <w:szCs w:val="28"/>
        </w:rPr>
        <w:t xml:space="preserve">la Segunda Conferencia General del Episcopado Latinoamericano celebrada en </w:t>
      </w:r>
      <w:r>
        <w:rPr>
          <w:rFonts w:ascii="Times New Roman" w:hAnsi="Times New Roman" w:cs="Times New Roman"/>
          <w:sz w:val="28"/>
          <w:szCs w:val="28"/>
        </w:rPr>
        <w:t>Medellín</w:t>
      </w:r>
      <w:r w:rsidR="00A03262">
        <w:rPr>
          <w:rFonts w:ascii="Times New Roman" w:hAnsi="Times New Roman" w:cs="Times New Roman"/>
          <w:sz w:val="28"/>
          <w:szCs w:val="28"/>
        </w:rPr>
        <w:t>, Colombia</w:t>
      </w:r>
      <w:r>
        <w:rPr>
          <w:rFonts w:ascii="Times New Roman" w:hAnsi="Times New Roman" w:cs="Times New Roman"/>
          <w:sz w:val="28"/>
          <w:szCs w:val="28"/>
        </w:rPr>
        <w:t xml:space="preserve">. Hacemos nuestra la invitación a volver al espíritu de Medellín </w:t>
      </w:r>
      <w:r w:rsidR="0044402D">
        <w:rPr>
          <w:rFonts w:ascii="Times New Roman" w:hAnsi="Times New Roman" w:cs="Times New Roman"/>
          <w:sz w:val="28"/>
          <w:szCs w:val="28"/>
        </w:rPr>
        <w:t xml:space="preserve">acompañando las comunidades eclesiales de base (CEB’s) y </w:t>
      </w:r>
      <w:r>
        <w:rPr>
          <w:rFonts w:ascii="Times New Roman" w:hAnsi="Times New Roman" w:cs="Times New Roman"/>
          <w:sz w:val="28"/>
          <w:szCs w:val="28"/>
        </w:rPr>
        <w:t>trabajando por la dignificación de los empobrecidos, la consecución de la justicia y el compromiso decidido por los derechos humanos y de los pueblos.</w:t>
      </w:r>
      <w:r w:rsidR="0085625C">
        <w:rPr>
          <w:rFonts w:ascii="Times New Roman" w:hAnsi="Times New Roman" w:cs="Times New Roman"/>
          <w:sz w:val="28"/>
          <w:szCs w:val="28"/>
        </w:rPr>
        <w:t xml:space="preserve"> Esto tiene que incidir en nuestra espiritualidad</w:t>
      </w:r>
      <w:r w:rsidR="00EE40BC">
        <w:rPr>
          <w:rFonts w:ascii="Times New Roman" w:hAnsi="Times New Roman" w:cs="Times New Roman"/>
          <w:sz w:val="28"/>
          <w:szCs w:val="28"/>
        </w:rPr>
        <w:t xml:space="preserve"> y en nuestra formación inicial: más encarnada.</w:t>
      </w:r>
    </w:p>
    <w:p w14:paraId="3A44D0A4" w14:textId="775C0DC8" w:rsidR="00292140" w:rsidRPr="00904F38" w:rsidRDefault="0085625C" w:rsidP="00A202A5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En esta III Asamblea de MICLA hemos </w:t>
      </w:r>
      <w:r w:rsidR="00535131" w:rsidRPr="00ED2016">
        <w:rPr>
          <w:rFonts w:ascii="Times New Roman" w:hAnsi="Times New Roman" w:cs="Times New Roman"/>
          <w:sz w:val="28"/>
          <w:szCs w:val="28"/>
        </w:rPr>
        <w:t>actualizado el Proyecto Misionero Claretiano para América y</w:t>
      </w:r>
      <w:r w:rsidR="005351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ratificado nuestras dos op</w:t>
      </w:r>
      <w:r w:rsidR="00535131">
        <w:rPr>
          <w:rFonts w:ascii="Times New Roman" w:hAnsi="Times New Roman" w:cs="Times New Roman"/>
          <w:sz w:val="28"/>
          <w:szCs w:val="28"/>
        </w:rPr>
        <w:t xml:space="preserve">ciones prioritarias </w:t>
      </w:r>
      <w:r w:rsidR="00904F38">
        <w:rPr>
          <w:rFonts w:ascii="Times New Roman" w:hAnsi="Times New Roman" w:cs="Times New Roman"/>
          <w:sz w:val="28"/>
          <w:szCs w:val="28"/>
        </w:rPr>
        <w:t>que han de estar presentes en nuestras pastorales y est</w:t>
      </w:r>
      <w:r w:rsidR="00E41B35">
        <w:rPr>
          <w:rFonts w:ascii="Times New Roman" w:hAnsi="Times New Roman" w:cs="Times New Roman"/>
          <w:sz w:val="28"/>
          <w:szCs w:val="28"/>
        </w:rPr>
        <w:t>ructuras evangelizadoras. N</w:t>
      </w:r>
      <w:r w:rsidR="00904F38">
        <w:rPr>
          <w:rFonts w:ascii="Times New Roman" w:hAnsi="Times New Roman" w:cs="Times New Roman"/>
          <w:sz w:val="28"/>
          <w:szCs w:val="28"/>
        </w:rPr>
        <w:t xml:space="preserve">os invitan a ser una Congregación en salida, que </w:t>
      </w:r>
      <w:r w:rsidR="00BD017E">
        <w:rPr>
          <w:rFonts w:ascii="Times New Roman" w:hAnsi="Times New Roman" w:cs="Times New Roman"/>
          <w:sz w:val="28"/>
          <w:szCs w:val="28"/>
        </w:rPr>
        <w:t xml:space="preserve">se moviliza a </w:t>
      </w:r>
      <w:r w:rsidR="00535131">
        <w:rPr>
          <w:rFonts w:ascii="Times New Roman" w:hAnsi="Times New Roman" w:cs="Times New Roman"/>
          <w:sz w:val="28"/>
          <w:szCs w:val="28"/>
        </w:rPr>
        <w:t>las periferias y no encarcela nuestro</w:t>
      </w:r>
      <w:r w:rsidR="00BD017E">
        <w:rPr>
          <w:rFonts w:ascii="Times New Roman" w:hAnsi="Times New Roman" w:cs="Times New Roman"/>
          <w:sz w:val="28"/>
          <w:szCs w:val="28"/>
        </w:rPr>
        <w:t xml:space="preserve"> carisma de servidores de la palabra</w:t>
      </w:r>
      <w:r w:rsidRPr="00904F38">
        <w:rPr>
          <w:rFonts w:ascii="Times New Roman" w:hAnsi="Times New Roman" w:cs="Times New Roman"/>
          <w:sz w:val="28"/>
          <w:szCs w:val="28"/>
        </w:rPr>
        <w:t>:</w:t>
      </w:r>
    </w:p>
    <w:p w14:paraId="3A77989A" w14:textId="096148F1" w:rsidR="0085625C" w:rsidRPr="004773FC" w:rsidRDefault="004773FC" w:rsidP="0085625C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s-NI"/>
        </w:rPr>
      </w:pPr>
      <w:r>
        <w:rPr>
          <w:rFonts w:ascii="Times New Roman" w:hAnsi="Times New Roman" w:cs="Times New Roman"/>
          <w:sz w:val="28"/>
          <w:szCs w:val="28"/>
          <w:lang w:val="es-NI"/>
        </w:rPr>
        <w:t xml:space="preserve">La </w:t>
      </w:r>
      <w:r w:rsidR="00EE40BC" w:rsidRPr="00EC4953">
        <w:rPr>
          <w:rFonts w:ascii="Times New Roman" w:hAnsi="Times New Roman" w:cs="Times New Roman"/>
          <w:sz w:val="28"/>
          <w:szCs w:val="28"/>
          <w:lang w:val="es-NI"/>
        </w:rPr>
        <w:t>Animación</w:t>
      </w:r>
      <w:r w:rsidR="00EE40BC" w:rsidRPr="004773FC">
        <w:rPr>
          <w:rFonts w:ascii="Times New Roman" w:hAnsi="Times New Roman" w:cs="Times New Roman"/>
          <w:sz w:val="28"/>
          <w:szCs w:val="28"/>
          <w:lang w:val="es-NI"/>
        </w:rPr>
        <w:t xml:space="preserve"> </w:t>
      </w:r>
      <w:r w:rsidR="00EE40BC" w:rsidRPr="00EC4953">
        <w:rPr>
          <w:rFonts w:ascii="Times New Roman" w:hAnsi="Times New Roman" w:cs="Times New Roman"/>
          <w:sz w:val="28"/>
          <w:szCs w:val="28"/>
          <w:lang w:val="es-NI"/>
        </w:rPr>
        <w:t>Bíblica</w:t>
      </w:r>
      <w:r w:rsidR="005C6BB9">
        <w:rPr>
          <w:rFonts w:ascii="Times New Roman" w:hAnsi="Times New Roman" w:cs="Times New Roman"/>
          <w:sz w:val="28"/>
          <w:szCs w:val="28"/>
          <w:lang w:val="es-NI"/>
        </w:rPr>
        <w:t xml:space="preserve">: </w:t>
      </w:r>
      <w:r w:rsidR="00535131" w:rsidRPr="00ED2016">
        <w:rPr>
          <w:rFonts w:ascii="Times New Roman" w:hAnsi="Times New Roman" w:cs="Times New Roman"/>
          <w:sz w:val="28"/>
          <w:szCs w:val="28"/>
          <w:lang w:val="es-NI"/>
        </w:rPr>
        <w:t xml:space="preserve">es notoria la fuerza del </w:t>
      </w:r>
      <w:r w:rsidR="005C6BB9" w:rsidRPr="00ED2016">
        <w:rPr>
          <w:rFonts w:ascii="Times New Roman" w:hAnsi="Times New Roman" w:cs="Times New Roman"/>
          <w:sz w:val="28"/>
          <w:szCs w:val="28"/>
          <w:lang w:val="es-NI"/>
        </w:rPr>
        <w:t>Diario Bíblico</w:t>
      </w:r>
      <w:r w:rsidR="005C6BB9">
        <w:rPr>
          <w:rFonts w:ascii="Times New Roman" w:hAnsi="Times New Roman" w:cs="Times New Roman"/>
          <w:sz w:val="28"/>
          <w:szCs w:val="28"/>
          <w:lang w:val="es-NI"/>
        </w:rPr>
        <w:t xml:space="preserve">, </w:t>
      </w:r>
      <w:r w:rsidR="00535131">
        <w:rPr>
          <w:rFonts w:ascii="Times New Roman" w:hAnsi="Times New Roman" w:cs="Times New Roman"/>
          <w:sz w:val="28"/>
          <w:szCs w:val="28"/>
          <w:lang w:val="es-NI"/>
        </w:rPr>
        <w:t xml:space="preserve">de la </w:t>
      </w:r>
      <w:r w:rsidR="005C6BB9">
        <w:rPr>
          <w:rFonts w:ascii="Times New Roman" w:hAnsi="Times New Roman" w:cs="Times New Roman"/>
          <w:sz w:val="28"/>
          <w:szCs w:val="28"/>
          <w:lang w:val="es-NI"/>
        </w:rPr>
        <w:t>Red Bíblica Claretiana de América (R</w:t>
      </w:r>
      <w:r w:rsidR="00D57ED2">
        <w:rPr>
          <w:rFonts w:ascii="Times New Roman" w:hAnsi="Times New Roman" w:cs="Times New Roman"/>
          <w:sz w:val="28"/>
          <w:szCs w:val="28"/>
          <w:lang w:val="es-NI"/>
        </w:rPr>
        <w:t xml:space="preserve">EBICLAR), </w:t>
      </w:r>
      <w:r w:rsidR="00535131">
        <w:rPr>
          <w:rFonts w:ascii="Times New Roman" w:hAnsi="Times New Roman" w:cs="Times New Roman"/>
          <w:sz w:val="28"/>
          <w:szCs w:val="28"/>
          <w:lang w:val="es-NI"/>
        </w:rPr>
        <w:t xml:space="preserve">de los </w:t>
      </w:r>
      <w:r w:rsidR="00D57ED2">
        <w:rPr>
          <w:rFonts w:ascii="Times New Roman" w:hAnsi="Times New Roman" w:cs="Times New Roman"/>
          <w:sz w:val="28"/>
          <w:szCs w:val="28"/>
          <w:lang w:val="es-NI"/>
        </w:rPr>
        <w:t>Centros de formación y E</w:t>
      </w:r>
      <w:r>
        <w:rPr>
          <w:rFonts w:ascii="Times New Roman" w:hAnsi="Times New Roman" w:cs="Times New Roman"/>
          <w:sz w:val="28"/>
          <w:szCs w:val="28"/>
          <w:lang w:val="es-NI"/>
        </w:rPr>
        <w:t>scuelas bíblicas.</w:t>
      </w:r>
    </w:p>
    <w:p w14:paraId="6C4BD63A" w14:textId="6C565074" w:rsidR="00FE3432" w:rsidRDefault="004773FC" w:rsidP="00FE3432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s-NI"/>
        </w:rPr>
      </w:pPr>
      <w:r w:rsidRPr="004773FC">
        <w:rPr>
          <w:rFonts w:ascii="Times New Roman" w:hAnsi="Times New Roman" w:cs="Times New Roman"/>
          <w:sz w:val="28"/>
          <w:szCs w:val="28"/>
          <w:lang w:val="es-NI"/>
        </w:rPr>
        <w:lastRenderedPageBreak/>
        <w:t xml:space="preserve">La </w:t>
      </w:r>
      <w:r w:rsidR="00BD017E" w:rsidRPr="004773FC">
        <w:rPr>
          <w:rFonts w:ascii="Times New Roman" w:hAnsi="Times New Roman" w:cs="Times New Roman"/>
          <w:sz w:val="28"/>
          <w:szCs w:val="28"/>
          <w:lang w:val="es-NI"/>
        </w:rPr>
        <w:t>Solidaridad y</w:t>
      </w:r>
      <w:r w:rsidR="00BD017E" w:rsidRPr="00E47AD0">
        <w:rPr>
          <w:rFonts w:ascii="Times New Roman" w:hAnsi="Times New Roman" w:cs="Times New Roman"/>
          <w:sz w:val="28"/>
          <w:szCs w:val="28"/>
          <w:lang w:val="es-NI"/>
        </w:rPr>
        <w:t xml:space="preserve"> Misión</w:t>
      </w:r>
      <w:r>
        <w:rPr>
          <w:rFonts w:ascii="Times New Roman" w:hAnsi="Times New Roman" w:cs="Times New Roman"/>
          <w:sz w:val="28"/>
          <w:szCs w:val="28"/>
          <w:lang w:val="es-NI"/>
        </w:rPr>
        <w:t xml:space="preserve">: JPIC, </w:t>
      </w:r>
      <w:r w:rsidR="00D57ED2">
        <w:rPr>
          <w:rFonts w:ascii="Times New Roman" w:hAnsi="Times New Roman" w:cs="Times New Roman"/>
          <w:sz w:val="28"/>
          <w:szCs w:val="28"/>
          <w:lang w:val="es-NI"/>
        </w:rPr>
        <w:t xml:space="preserve">Interculturalidad, </w:t>
      </w:r>
      <w:r>
        <w:rPr>
          <w:rFonts w:ascii="Times New Roman" w:hAnsi="Times New Roman" w:cs="Times New Roman"/>
          <w:sz w:val="28"/>
          <w:szCs w:val="28"/>
          <w:lang w:val="es-NI"/>
        </w:rPr>
        <w:t>presencia en la ONU, Procuras y proyectos.</w:t>
      </w:r>
    </w:p>
    <w:p w14:paraId="55D1D220" w14:textId="77777777" w:rsidR="00ED2016" w:rsidRPr="00FE3432" w:rsidRDefault="00ED2016" w:rsidP="00ED2016">
      <w:pPr>
        <w:pStyle w:val="Prrafodelista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es-NI"/>
        </w:rPr>
      </w:pPr>
    </w:p>
    <w:p w14:paraId="20BAEA99" w14:textId="0680D3D8" w:rsidR="009D5F16" w:rsidRDefault="00D57ED2" w:rsidP="00A202A5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En esta Asamblea </w:t>
      </w:r>
      <w:r w:rsidR="00904F38">
        <w:rPr>
          <w:rFonts w:ascii="Times New Roman" w:hAnsi="Times New Roman" w:cs="Times New Roman"/>
          <w:sz w:val="28"/>
          <w:szCs w:val="28"/>
        </w:rPr>
        <w:t>han resona</w:t>
      </w:r>
      <w:r w:rsidR="00826AAE">
        <w:rPr>
          <w:rFonts w:ascii="Times New Roman" w:hAnsi="Times New Roman" w:cs="Times New Roman"/>
          <w:sz w:val="28"/>
          <w:szCs w:val="28"/>
        </w:rPr>
        <w:t>do con insistencia estos</w:t>
      </w:r>
      <w:r w:rsidR="00904F38">
        <w:rPr>
          <w:rFonts w:ascii="Times New Roman" w:hAnsi="Times New Roman" w:cs="Times New Roman"/>
          <w:sz w:val="28"/>
          <w:szCs w:val="28"/>
        </w:rPr>
        <w:t xml:space="preserve"> s</w:t>
      </w:r>
      <w:r w:rsidR="0085625C">
        <w:rPr>
          <w:rFonts w:ascii="Times New Roman" w:hAnsi="Times New Roman" w:cs="Times New Roman"/>
          <w:sz w:val="28"/>
          <w:szCs w:val="28"/>
        </w:rPr>
        <w:t>ujetos preferenciales:</w:t>
      </w:r>
    </w:p>
    <w:p w14:paraId="16E93F44" w14:textId="173F664F" w:rsidR="0085625C" w:rsidRPr="0085625C" w:rsidRDefault="0085625C" w:rsidP="0085625C">
      <w:pPr>
        <w:pStyle w:val="Prrafodelista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s-NI"/>
        </w:rPr>
      </w:pPr>
      <w:r w:rsidRPr="0085625C">
        <w:rPr>
          <w:rFonts w:ascii="Times New Roman" w:hAnsi="Times New Roman" w:cs="Times New Roman"/>
          <w:sz w:val="28"/>
          <w:szCs w:val="28"/>
          <w:lang w:val="es-NI"/>
        </w:rPr>
        <w:t>La multiplica</w:t>
      </w:r>
      <w:r w:rsidR="00904F38">
        <w:rPr>
          <w:rFonts w:ascii="Times New Roman" w:hAnsi="Times New Roman" w:cs="Times New Roman"/>
          <w:sz w:val="28"/>
          <w:szCs w:val="28"/>
          <w:lang w:val="es-NI"/>
        </w:rPr>
        <w:t>c</w:t>
      </w:r>
      <w:r w:rsidR="00826AAE">
        <w:rPr>
          <w:rFonts w:ascii="Times New Roman" w:hAnsi="Times New Roman" w:cs="Times New Roman"/>
          <w:sz w:val="28"/>
          <w:szCs w:val="28"/>
          <w:lang w:val="es-NI"/>
        </w:rPr>
        <w:t>ión de líderes evangelizadores con</w:t>
      </w:r>
      <w:r w:rsidR="00E47AD0">
        <w:rPr>
          <w:rFonts w:ascii="Times New Roman" w:hAnsi="Times New Roman" w:cs="Times New Roman"/>
          <w:sz w:val="28"/>
          <w:szCs w:val="28"/>
          <w:lang w:val="es-NI"/>
        </w:rPr>
        <w:t xml:space="preserve"> una formación </w:t>
      </w:r>
      <w:r w:rsidR="00E47AD0" w:rsidRPr="00BC0DB4">
        <w:rPr>
          <w:rFonts w:ascii="Times New Roman" w:eastAsia="Times New Roman" w:hAnsi="Times New Roman" w:cs="Times New Roman"/>
          <w:bCs/>
          <w:sz w:val="28"/>
          <w:szCs w:val="28"/>
          <w:lang w:val="es-NI" w:eastAsia="es-NI"/>
        </w:rPr>
        <w:t>más encarnada, cercana a los pobre</w:t>
      </w:r>
      <w:r w:rsidR="00826AAE">
        <w:rPr>
          <w:rFonts w:ascii="Times New Roman" w:eastAsia="Times New Roman" w:hAnsi="Times New Roman" w:cs="Times New Roman"/>
          <w:bCs/>
          <w:sz w:val="28"/>
          <w:szCs w:val="28"/>
          <w:lang w:val="es-NI" w:eastAsia="es-NI"/>
        </w:rPr>
        <w:t xml:space="preserve">s y </w:t>
      </w:r>
      <w:r w:rsidR="00E47AD0" w:rsidRPr="00BC0DB4">
        <w:rPr>
          <w:rFonts w:ascii="Times New Roman" w:eastAsia="Times New Roman" w:hAnsi="Times New Roman" w:cs="Times New Roman"/>
          <w:bCs/>
          <w:sz w:val="28"/>
          <w:szCs w:val="28"/>
          <w:lang w:val="es-NI" w:eastAsia="es-NI"/>
        </w:rPr>
        <w:t>a los procesos de base</w:t>
      </w:r>
      <w:r w:rsidR="00826AAE">
        <w:rPr>
          <w:rFonts w:ascii="Times New Roman" w:eastAsia="Times New Roman" w:hAnsi="Times New Roman" w:cs="Times New Roman"/>
          <w:bCs/>
          <w:sz w:val="28"/>
          <w:szCs w:val="28"/>
          <w:lang w:val="es-NI" w:eastAsia="es-NI"/>
        </w:rPr>
        <w:t>, menos clericalista</w:t>
      </w:r>
      <w:r w:rsidR="00E47AD0" w:rsidRPr="00BC0DB4">
        <w:rPr>
          <w:rFonts w:ascii="Times New Roman" w:eastAsia="Times New Roman" w:hAnsi="Times New Roman" w:cs="Times New Roman"/>
          <w:bCs/>
          <w:sz w:val="28"/>
          <w:szCs w:val="28"/>
          <w:lang w:val="es-NI" w:eastAsia="es-NI"/>
        </w:rPr>
        <w:t xml:space="preserve"> y que resignifique la teología laical y la misión compartida</w:t>
      </w:r>
      <w:r w:rsidR="00904F38">
        <w:rPr>
          <w:rFonts w:ascii="Times New Roman" w:hAnsi="Times New Roman" w:cs="Times New Roman"/>
          <w:sz w:val="28"/>
          <w:szCs w:val="28"/>
          <w:lang w:val="es-NI"/>
        </w:rPr>
        <w:t>.</w:t>
      </w:r>
    </w:p>
    <w:p w14:paraId="355D8A1C" w14:textId="13F2FFCB" w:rsidR="00E41B35" w:rsidRDefault="00904F38" w:rsidP="00E47AD0">
      <w:pPr>
        <w:pStyle w:val="Prrafodelista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s-NI"/>
        </w:rPr>
      </w:pPr>
      <w:r>
        <w:rPr>
          <w:rFonts w:ascii="Times New Roman" w:hAnsi="Times New Roman" w:cs="Times New Roman"/>
          <w:sz w:val="28"/>
          <w:szCs w:val="28"/>
          <w:lang w:val="es-NI"/>
        </w:rPr>
        <w:t xml:space="preserve">Las nuevas generaciones: </w:t>
      </w:r>
      <w:r w:rsidR="00826AAE">
        <w:rPr>
          <w:rFonts w:ascii="Times New Roman" w:hAnsi="Times New Roman" w:cs="Times New Roman"/>
          <w:sz w:val="28"/>
          <w:szCs w:val="28"/>
          <w:lang w:val="es-NI"/>
        </w:rPr>
        <w:t>el pr</w:t>
      </w:r>
      <w:r w:rsidR="00E41B35">
        <w:rPr>
          <w:rFonts w:ascii="Times New Roman" w:hAnsi="Times New Roman" w:cs="Times New Roman"/>
          <w:sz w:val="28"/>
          <w:szCs w:val="28"/>
          <w:lang w:val="es-NI"/>
        </w:rPr>
        <w:t xml:space="preserve">óximo sínodo de los Obispos, </w:t>
      </w:r>
      <w:r w:rsidR="00826AAE">
        <w:rPr>
          <w:rFonts w:ascii="Times New Roman" w:hAnsi="Times New Roman" w:cs="Times New Roman"/>
          <w:sz w:val="28"/>
          <w:szCs w:val="28"/>
          <w:lang w:val="es-NI"/>
        </w:rPr>
        <w:t xml:space="preserve">la </w:t>
      </w:r>
      <w:r>
        <w:rPr>
          <w:rFonts w:ascii="Times New Roman" w:hAnsi="Times New Roman" w:cs="Times New Roman"/>
          <w:sz w:val="28"/>
          <w:szCs w:val="28"/>
          <w:lang w:val="es-NI"/>
        </w:rPr>
        <w:t>pastoral educativa</w:t>
      </w:r>
      <w:r w:rsidR="00FE3432">
        <w:rPr>
          <w:rFonts w:ascii="Times New Roman" w:hAnsi="Times New Roman" w:cs="Times New Roman"/>
          <w:sz w:val="28"/>
          <w:szCs w:val="28"/>
          <w:lang w:val="es-NI"/>
        </w:rPr>
        <w:t>, itinerarios de fe, discernimiento vocacional y compromiso cristiano y apostólico</w:t>
      </w:r>
      <w:r>
        <w:rPr>
          <w:rFonts w:ascii="Times New Roman" w:hAnsi="Times New Roman" w:cs="Times New Roman"/>
          <w:sz w:val="28"/>
          <w:szCs w:val="28"/>
          <w:lang w:val="es-NI"/>
        </w:rPr>
        <w:t>.</w:t>
      </w:r>
      <w:r w:rsidR="00A03262" w:rsidRPr="00A03262">
        <w:rPr>
          <w:rFonts w:ascii="Times New Roman" w:hAnsi="Times New Roman" w:cs="Times New Roman"/>
          <w:sz w:val="28"/>
          <w:szCs w:val="28"/>
          <w:lang w:val="es-NI"/>
        </w:rPr>
        <w:t xml:space="preserve"> </w:t>
      </w:r>
    </w:p>
    <w:p w14:paraId="60493E11" w14:textId="77777777" w:rsidR="00E41B35" w:rsidRDefault="00E41B35" w:rsidP="00E41B35">
      <w:pPr>
        <w:pStyle w:val="Prrafodelista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es-NI"/>
        </w:rPr>
      </w:pPr>
    </w:p>
    <w:p w14:paraId="6C5B847D" w14:textId="77777777" w:rsidR="00D7388E" w:rsidRDefault="00A03262" w:rsidP="00E41B35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1B35">
        <w:rPr>
          <w:rFonts w:ascii="Times New Roman" w:hAnsi="Times New Roman" w:cs="Times New Roman"/>
          <w:sz w:val="28"/>
          <w:szCs w:val="28"/>
        </w:rPr>
        <w:t>Estando en Panamá, a nueve meses de la Jornada Mundial de la Juventud (JMJ), hemos sentido fuerte el llamado a la evangelización de las generaciones jóvenes. Nos proponemos</w:t>
      </w:r>
      <w:r w:rsidR="00D7388E">
        <w:rPr>
          <w:rFonts w:ascii="Times New Roman" w:hAnsi="Times New Roman" w:cs="Times New Roman"/>
          <w:sz w:val="28"/>
          <w:szCs w:val="28"/>
        </w:rPr>
        <w:t>:</w:t>
      </w:r>
      <w:r w:rsidRPr="00E41B3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2214F8" w14:textId="7F0A41DF" w:rsidR="00D7388E" w:rsidRPr="00D7388E" w:rsidRDefault="00D7388E" w:rsidP="00D7388E">
      <w:pPr>
        <w:pStyle w:val="Prrafodelista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s-NI"/>
        </w:rPr>
      </w:pPr>
      <w:r>
        <w:rPr>
          <w:rFonts w:ascii="Times New Roman" w:hAnsi="Times New Roman" w:cs="Times New Roman"/>
          <w:sz w:val="28"/>
          <w:szCs w:val="28"/>
          <w:lang w:val="es-NI"/>
        </w:rPr>
        <w:t>P</w:t>
      </w:r>
      <w:r w:rsidR="00A03262" w:rsidRPr="00D7388E">
        <w:rPr>
          <w:rFonts w:ascii="Times New Roman" w:hAnsi="Times New Roman" w:cs="Times New Roman"/>
          <w:sz w:val="28"/>
          <w:szCs w:val="28"/>
          <w:lang w:val="es-NI"/>
        </w:rPr>
        <w:t xml:space="preserve">resentar a los jóvenes esta Iglesia de los pobres y de los mártires, y de hacerlos partícipes de ella. </w:t>
      </w:r>
    </w:p>
    <w:p w14:paraId="6E2B8653" w14:textId="30DDA0B5" w:rsidR="00D7388E" w:rsidRPr="00D7388E" w:rsidRDefault="00D7388E" w:rsidP="00D7388E">
      <w:pPr>
        <w:pStyle w:val="Prrafodelista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s-NI"/>
        </w:rPr>
      </w:pPr>
      <w:r>
        <w:rPr>
          <w:rFonts w:ascii="Times New Roman" w:hAnsi="Times New Roman" w:cs="Times New Roman"/>
          <w:sz w:val="28"/>
          <w:szCs w:val="28"/>
          <w:lang w:val="es-NI"/>
        </w:rPr>
        <w:t>F</w:t>
      </w:r>
      <w:r w:rsidR="00A03262" w:rsidRPr="00D7388E">
        <w:rPr>
          <w:rFonts w:ascii="Times New Roman" w:hAnsi="Times New Roman" w:cs="Times New Roman"/>
          <w:sz w:val="28"/>
          <w:szCs w:val="28"/>
          <w:lang w:val="es-NI"/>
        </w:rPr>
        <w:t>acilitar que los jóvenes que acompañamos se preparen para participar en la JMJ como familia claretiana o en el Encuentro Mundial de los Jóvenes Indígenas (EMJI).</w:t>
      </w:r>
    </w:p>
    <w:p w14:paraId="05995A49" w14:textId="45098AA8" w:rsidR="00BC0DB4" w:rsidRPr="00D7388E" w:rsidRDefault="00D7388E" w:rsidP="00D7388E">
      <w:pPr>
        <w:pStyle w:val="Prrafodelista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s-NI"/>
        </w:rPr>
      </w:pPr>
      <w:r>
        <w:rPr>
          <w:rFonts w:ascii="Times New Roman" w:hAnsi="Times New Roman" w:cs="Times New Roman"/>
          <w:sz w:val="28"/>
          <w:szCs w:val="28"/>
          <w:lang w:val="es-NI"/>
        </w:rPr>
        <w:t>H</w:t>
      </w:r>
      <w:r w:rsidR="00A03262" w:rsidRPr="00D7388E">
        <w:rPr>
          <w:rFonts w:ascii="Times New Roman" w:hAnsi="Times New Roman" w:cs="Times New Roman"/>
          <w:sz w:val="28"/>
          <w:szCs w:val="28"/>
          <w:lang w:val="es-NI"/>
        </w:rPr>
        <w:t>acer visible otros rostros de jóvenes: pobres, indígenas, afros, campesinos, migrantes.</w:t>
      </w:r>
    </w:p>
    <w:p w14:paraId="1A19347D" w14:textId="77777777" w:rsidR="00D7388E" w:rsidRDefault="00D7388E" w:rsidP="0057612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BE5DAFD" w14:textId="55651C5E" w:rsidR="000A6EA1" w:rsidRPr="0057612F" w:rsidRDefault="00D57ED2" w:rsidP="0057612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En estos días nos han preocupado de manera especial y hemos orado por estas dos situaciones que en América nos desafían:</w:t>
      </w:r>
      <w:r w:rsidR="0057612F">
        <w:rPr>
          <w:rFonts w:ascii="Times New Roman" w:hAnsi="Times New Roman" w:cs="Times New Roman"/>
          <w:sz w:val="28"/>
          <w:szCs w:val="28"/>
        </w:rPr>
        <w:t xml:space="preserve"> l</w:t>
      </w:r>
      <w:r w:rsidR="00EC4953" w:rsidRPr="0057612F">
        <w:rPr>
          <w:rFonts w:ascii="Times New Roman" w:hAnsi="Times New Roman" w:cs="Times New Roman"/>
          <w:sz w:val="28"/>
          <w:szCs w:val="28"/>
        </w:rPr>
        <w:t>os migrantes</w:t>
      </w:r>
      <w:r w:rsidR="0057612F">
        <w:rPr>
          <w:rFonts w:ascii="Times New Roman" w:hAnsi="Times New Roman" w:cs="Times New Roman"/>
          <w:sz w:val="28"/>
          <w:szCs w:val="28"/>
        </w:rPr>
        <w:t xml:space="preserve"> y l</w:t>
      </w:r>
      <w:r w:rsidR="00EE40BC" w:rsidRPr="0057612F">
        <w:rPr>
          <w:rFonts w:ascii="Times New Roman" w:hAnsi="Times New Roman" w:cs="Times New Roman"/>
          <w:sz w:val="28"/>
          <w:szCs w:val="28"/>
        </w:rPr>
        <w:t xml:space="preserve">a realidad </w:t>
      </w:r>
      <w:r w:rsidR="00EC4953" w:rsidRPr="0057612F">
        <w:rPr>
          <w:rFonts w:ascii="Times New Roman" w:hAnsi="Times New Roman" w:cs="Times New Roman"/>
          <w:sz w:val="28"/>
          <w:szCs w:val="28"/>
        </w:rPr>
        <w:t xml:space="preserve">del pueblo de Venezuela </w:t>
      </w:r>
      <w:r w:rsidR="00EE40BC" w:rsidRPr="0057612F">
        <w:rPr>
          <w:rFonts w:ascii="Times New Roman" w:hAnsi="Times New Roman" w:cs="Times New Roman"/>
          <w:sz w:val="28"/>
          <w:szCs w:val="28"/>
        </w:rPr>
        <w:t>que a nuestros hermanos misioneros claretianos les toca acompañar.</w:t>
      </w:r>
    </w:p>
    <w:p w14:paraId="1156470A" w14:textId="28E7575F" w:rsidR="004276EE" w:rsidRDefault="00E41B35" w:rsidP="0057612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Damos gracias a Dios por el testimonio y profecía de nuestro hermano Pedro Casaldáliga en América. Nos unimos y solidarizamos con él suplicando con</w:t>
      </w:r>
      <w:r w:rsidR="004276EE">
        <w:rPr>
          <w:rFonts w:ascii="Times New Roman" w:hAnsi="Times New Roman" w:cs="Times New Roman"/>
          <w:sz w:val="28"/>
          <w:szCs w:val="28"/>
        </w:rPr>
        <w:t xml:space="preserve"> esta oración </w:t>
      </w:r>
      <w:r>
        <w:rPr>
          <w:rFonts w:ascii="Times New Roman" w:hAnsi="Times New Roman" w:cs="Times New Roman"/>
          <w:sz w:val="28"/>
          <w:szCs w:val="28"/>
        </w:rPr>
        <w:t>suya a Santa María de Pentecostés</w:t>
      </w:r>
      <w:r w:rsidR="004276EE">
        <w:rPr>
          <w:rFonts w:ascii="Times New Roman" w:hAnsi="Times New Roman" w:cs="Times New Roman"/>
          <w:sz w:val="28"/>
          <w:szCs w:val="28"/>
        </w:rPr>
        <w:t>:</w:t>
      </w:r>
    </w:p>
    <w:p w14:paraId="680CDE16" w14:textId="77777777" w:rsidR="004276EE" w:rsidRDefault="004276EE" w:rsidP="0057612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54E2B399" w14:textId="122123C5" w:rsidR="004276EE" w:rsidRDefault="004276EE" w:rsidP="0057612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¡Madre!</w:t>
      </w:r>
    </w:p>
    <w:p w14:paraId="1810E20E" w14:textId="3A046CD0" w:rsidR="004276EE" w:rsidRDefault="004276EE" w:rsidP="004276EE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¡Ábrenos los oídos y los ojos,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>sacúdenos el miedo y las inercias,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danos un corazón de carne y de crisma,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revístenos de gozo y de osadía,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envíanos al Viento que te lleva!</w:t>
      </w:r>
    </w:p>
    <w:p w14:paraId="2BD7D640" w14:textId="56CF4167" w:rsidR="00CC463C" w:rsidRDefault="00CC463C" w:rsidP="0057612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B0ADC25" w14:textId="77777777" w:rsidR="0057612F" w:rsidRPr="00ED2016" w:rsidRDefault="0057612F" w:rsidP="0057612F">
      <w:pPr>
        <w:spacing w:line="276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4C64D275" w14:textId="01016FFB" w:rsidR="003D0A9F" w:rsidRPr="002C532F" w:rsidRDefault="009A50B4" w:rsidP="00CC463C">
      <w:pPr>
        <w:jc w:val="both"/>
        <w:rPr>
          <w:rFonts w:ascii="Times New Roman" w:hAnsi="Times New Roman" w:cs="Times New Roman"/>
          <w:sz w:val="28"/>
          <w:szCs w:val="28"/>
        </w:rPr>
      </w:pPr>
      <w:r w:rsidRPr="002C532F">
        <w:rPr>
          <w:rFonts w:ascii="Times New Roman" w:hAnsi="Times New Roman" w:cs="Times New Roman"/>
          <w:sz w:val="28"/>
          <w:szCs w:val="28"/>
        </w:rPr>
        <w:tab/>
      </w:r>
      <w:r w:rsidRPr="002C532F">
        <w:rPr>
          <w:rFonts w:ascii="Times New Roman" w:hAnsi="Times New Roman" w:cs="Times New Roman"/>
          <w:sz w:val="28"/>
          <w:szCs w:val="28"/>
        </w:rPr>
        <w:tab/>
      </w:r>
      <w:r w:rsidRPr="002C532F">
        <w:rPr>
          <w:rFonts w:ascii="Times New Roman" w:hAnsi="Times New Roman" w:cs="Times New Roman"/>
          <w:sz w:val="28"/>
          <w:szCs w:val="28"/>
        </w:rPr>
        <w:tab/>
      </w:r>
      <w:r w:rsidRPr="002C532F">
        <w:rPr>
          <w:rFonts w:ascii="Times New Roman" w:hAnsi="Times New Roman" w:cs="Times New Roman"/>
          <w:sz w:val="28"/>
          <w:szCs w:val="28"/>
        </w:rPr>
        <w:tab/>
      </w:r>
      <w:r w:rsidRPr="002C532F">
        <w:rPr>
          <w:rFonts w:ascii="Times New Roman" w:hAnsi="Times New Roman" w:cs="Times New Roman"/>
          <w:sz w:val="28"/>
          <w:szCs w:val="28"/>
        </w:rPr>
        <w:tab/>
      </w:r>
      <w:r w:rsidRPr="002C532F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.</w:t>
      </w:r>
    </w:p>
    <w:p w14:paraId="12803F83" w14:textId="38A0E4B0" w:rsidR="003D0A9F" w:rsidRPr="002C532F" w:rsidRDefault="00DE3D29" w:rsidP="009A50B4">
      <w:pPr>
        <w:spacing w:after="20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B21E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0DB4">
        <w:rPr>
          <w:rFonts w:ascii="Times New Roman" w:hAnsi="Times New Roman" w:cs="Times New Roman"/>
          <w:b/>
          <w:sz w:val="28"/>
          <w:szCs w:val="28"/>
        </w:rPr>
        <w:t>Ismael Montero Toyos</w:t>
      </w:r>
      <w:r w:rsidR="002C532F" w:rsidRPr="002C532F">
        <w:rPr>
          <w:rFonts w:ascii="Times New Roman" w:hAnsi="Times New Roman" w:cs="Times New Roman"/>
          <w:b/>
          <w:sz w:val="28"/>
          <w:szCs w:val="28"/>
        </w:rPr>
        <w:t xml:space="preserve">, cmf              </w:t>
      </w:r>
      <w:r w:rsidR="00CC463C" w:rsidRPr="002C53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6BFF" w:rsidRPr="002C53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32F" w:rsidRPr="002C532F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3D0A9F" w:rsidRPr="002C532F">
        <w:rPr>
          <w:rFonts w:ascii="Times New Roman" w:hAnsi="Times New Roman" w:cs="Times New Roman"/>
          <w:b/>
          <w:sz w:val="28"/>
          <w:szCs w:val="28"/>
        </w:rPr>
        <w:t xml:space="preserve">José Vidal </w:t>
      </w:r>
      <w:r w:rsidR="00CC463C" w:rsidRPr="002C532F">
        <w:rPr>
          <w:rFonts w:ascii="Times New Roman" w:hAnsi="Times New Roman" w:cs="Times New Roman"/>
          <w:b/>
          <w:sz w:val="28"/>
          <w:szCs w:val="28"/>
        </w:rPr>
        <w:t>Pérez</w:t>
      </w:r>
      <w:r w:rsidR="003D0A9F" w:rsidRPr="002C532F">
        <w:rPr>
          <w:rFonts w:ascii="Times New Roman" w:hAnsi="Times New Roman" w:cs="Times New Roman"/>
          <w:b/>
          <w:sz w:val="28"/>
          <w:szCs w:val="28"/>
        </w:rPr>
        <w:t>, cmf</w:t>
      </w:r>
    </w:p>
    <w:p w14:paraId="7762AEE1" w14:textId="46FB01C3" w:rsidR="00BE0B0E" w:rsidRPr="00F64F8E" w:rsidRDefault="002C532F" w:rsidP="0072187E">
      <w:pPr>
        <w:spacing w:after="20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4F8E"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DE3D29"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Pr="00F64F8E">
        <w:rPr>
          <w:rFonts w:ascii="Times New Roman" w:hAnsi="Times New Roman" w:cs="Times New Roman"/>
          <w:i/>
          <w:sz w:val="28"/>
          <w:szCs w:val="28"/>
        </w:rPr>
        <w:t xml:space="preserve">Presidente de MICLA                                           </w:t>
      </w:r>
      <w:r w:rsidR="00CC463C" w:rsidRPr="00F64F8E">
        <w:rPr>
          <w:rFonts w:ascii="Times New Roman" w:hAnsi="Times New Roman" w:cs="Times New Roman"/>
          <w:i/>
          <w:sz w:val="28"/>
          <w:szCs w:val="28"/>
        </w:rPr>
        <w:t>Secretario Ejecutivo</w:t>
      </w:r>
    </w:p>
    <w:sectPr w:rsidR="00BE0B0E" w:rsidRPr="00F64F8E" w:rsidSect="00DE3D29">
      <w:type w:val="continuous"/>
      <w:pgSz w:w="11900" w:h="16840" w:code="9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76D814" w14:textId="77777777" w:rsidR="00BB492C" w:rsidRDefault="00BB492C" w:rsidP="0077575E">
      <w:r>
        <w:separator/>
      </w:r>
    </w:p>
  </w:endnote>
  <w:endnote w:type="continuationSeparator" w:id="0">
    <w:p w14:paraId="6E242942" w14:textId="77777777" w:rsidR="00BB492C" w:rsidRDefault="00BB492C" w:rsidP="00775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9C24A9" w14:textId="77777777" w:rsidR="00BB492C" w:rsidRDefault="00BB492C" w:rsidP="0077575E">
      <w:r>
        <w:separator/>
      </w:r>
    </w:p>
  </w:footnote>
  <w:footnote w:type="continuationSeparator" w:id="0">
    <w:p w14:paraId="0F0A9E3F" w14:textId="77777777" w:rsidR="00BB492C" w:rsidRDefault="00BB492C" w:rsidP="007757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A5959"/>
    <w:multiLevelType w:val="hybridMultilevel"/>
    <w:tmpl w:val="C35E65D2"/>
    <w:lvl w:ilvl="0" w:tplc="4C0A0011">
      <w:start w:val="1"/>
      <w:numFmt w:val="decimal"/>
      <w:lvlText w:val="%1)"/>
      <w:lvlJc w:val="left"/>
      <w:pPr>
        <w:ind w:left="360" w:hanging="360"/>
      </w:pPr>
    </w:lvl>
    <w:lvl w:ilvl="1" w:tplc="4C0A0019" w:tentative="1">
      <w:start w:val="1"/>
      <w:numFmt w:val="lowerLetter"/>
      <w:lvlText w:val="%2."/>
      <w:lvlJc w:val="left"/>
      <w:pPr>
        <w:ind w:left="1080" w:hanging="360"/>
      </w:pPr>
    </w:lvl>
    <w:lvl w:ilvl="2" w:tplc="4C0A001B" w:tentative="1">
      <w:start w:val="1"/>
      <w:numFmt w:val="lowerRoman"/>
      <w:lvlText w:val="%3."/>
      <w:lvlJc w:val="right"/>
      <w:pPr>
        <w:ind w:left="1800" w:hanging="180"/>
      </w:pPr>
    </w:lvl>
    <w:lvl w:ilvl="3" w:tplc="4C0A000F" w:tentative="1">
      <w:start w:val="1"/>
      <w:numFmt w:val="decimal"/>
      <w:lvlText w:val="%4."/>
      <w:lvlJc w:val="left"/>
      <w:pPr>
        <w:ind w:left="2520" w:hanging="360"/>
      </w:pPr>
    </w:lvl>
    <w:lvl w:ilvl="4" w:tplc="4C0A0019" w:tentative="1">
      <w:start w:val="1"/>
      <w:numFmt w:val="lowerLetter"/>
      <w:lvlText w:val="%5."/>
      <w:lvlJc w:val="left"/>
      <w:pPr>
        <w:ind w:left="3240" w:hanging="360"/>
      </w:pPr>
    </w:lvl>
    <w:lvl w:ilvl="5" w:tplc="4C0A001B" w:tentative="1">
      <w:start w:val="1"/>
      <w:numFmt w:val="lowerRoman"/>
      <w:lvlText w:val="%6."/>
      <w:lvlJc w:val="right"/>
      <w:pPr>
        <w:ind w:left="3960" w:hanging="180"/>
      </w:pPr>
    </w:lvl>
    <w:lvl w:ilvl="6" w:tplc="4C0A000F" w:tentative="1">
      <w:start w:val="1"/>
      <w:numFmt w:val="decimal"/>
      <w:lvlText w:val="%7."/>
      <w:lvlJc w:val="left"/>
      <w:pPr>
        <w:ind w:left="4680" w:hanging="360"/>
      </w:pPr>
    </w:lvl>
    <w:lvl w:ilvl="7" w:tplc="4C0A0019" w:tentative="1">
      <w:start w:val="1"/>
      <w:numFmt w:val="lowerLetter"/>
      <w:lvlText w:val="%8."/>
      <w:lvlJc w:val="left"/>
      <w:pPr>
        <w:ind w:left="5400" w:hanging="360"/>
      </w:pPr>
    </w:lvl>
    <w:lvl w:ilvl="8" w:tplc="4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05A71A3"/>
    <w:multiLevelType w:val="hybridMultilevel"/>
    <w:tmpl w:val="B8426B3E"/>
    <w:lvl w:ilvl="0" w:tplc="4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514A86"/>
    <w:multiLevelType w:val="hybridMultilevel"/>
    <w:tmpl w:val="5082105A"/>
    <w:lvl w:ilvl="0" w:tplc="4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6B964A3"/>
    <w:multiLevelType w:val="hybridMultilevel"/>
    <w:tmpl w:val="3DD4712C"/>
    <w:lvl w:ilvl="0" w:tplc="4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CF356F8"/>
    <w:multiLevelType w:val="hybridMultilevel"/>
    <w:tmpl w:val="5EE02A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C66384"/>
    <w:multiLevelType w:val="hybridMultilevel"/>
    <w:tmpl w:val="31FC016E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F137A7"/>
    <w:multiLevelType w:val="hybridMultilevel"/>
    <w:tmpl w:val="B46E553E"/>
    <w:lvl w:ilvl="0" w:tplc="4C0A0011">
      <w:start w:val="1"/>
      <w:numFmt w:val="decimal"/>
      <w:lvlText w:val="%1)"/>
      <w:lvlJc w:val="left"/>
      <w:pPr>
        <w:ind w:left="360" w:hanging="360"/>
      </w:pPr>
    </w:lvl>
    <w:lvl w:ilvl="1" w:tplc="4C0A0019" w:tentative="1">
      <w:start w:val="1"/>
      <w:numFmt w:val="lowerLetter"/>
      <w:lvlText w:val="%2."/>
      <w:lvlJc w:val="left"/>
      <w:pPr>
        <w:ind w:left="1080" w:hanging="360"/>
      </w:pPr>
    </w:lvl>
    <w:lvl w:ilvl="2" w:tplc="4C0A001B" w:tentative="1">
      <w:start w:val="1"/>
      <w:numFmt w:val="lowerRoman"/>
      <w:lvlText w:val="%3."/>
      <w:lvlJc w:val="right"/>
      <w:pPr>
        <w:ind w:left="1800" w:hanging="180"/>
      </w:pPr>
    </w:lvl>
    <w:lvl w:ilvl="3" w:tplc="4C0A000F" w:tentative="1">
      <w:start w:val="1"/>
      <w:numFmt w:val="decimal"/>
      <w:lvlText w:val="%4."/>
      <w:lvlJc w:val="left"/>
      <w:pPr>
        <w:ind w:left="2520" w:hanging="360"/>
      </w:pPr>
    </w:lvl>
    <w:lvl w:ilvl="4" w:tplc="4C0A0019" w:tentative="1">
      <w:start w:val="1"/>
      <w:numFmt w:val="lowerLetter"/>
      <w:lvlText w:val="%5."/>
      <w:lvlJc w:val="left"/>
      <w:pPr>
        <w:ind w:left="3240" w:hanging="360"/>
      </w:pPr>
    </w:lvl>
    <w:lvl w:ilvl="5" w:tplc="4C0A001B" w:tentative="1">
      <w:start w:val="1"/>
      <w:numFmt w:val="lowerRoman"/>
      <w:lvlText w:val="%6."/>
      <w:lvlJc w:val="right"/>
      <w:pPr>
        <w:ind w:left="3960" w:hanging="180"/>
      </w:pPr>
    </w:lvl>
    <w:lvl w:ilvl="6" w:tplc="4C0A000F" w:tentative="1">
      <w:start w:val="1"/>
      <w:numFmt w:val="decimal"/>
      <w:lvlText w:val="%7."/>
      <w:lvlJc w:val="left"/>
      <w:pPr>
        <w:ind w:left="4680" w:hanging="360"/>
      </w:pPr>
    </w:lvl>
    <w:lvl w:ilvl="7" w:tplc="4C0A0019" w:tentative="1">
      <w:start w:val="1"/>
      <w:numFmt w:val="lowerLetter"/>
      <w:lvlText w:val="%8."/>
      <w:lvlJc w:val="left"/>
      <w:pPr>
        <w:ind w:left="5400" w:hanging="360"/>
      </w:pPr>
    </w:lvl>
    <w:lvl w:ilvl="8" w:tplc="4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FBA0DB4"/>
    <w:multiLevelType w:val="hybridMultilevel"/>
    <w:tmpl w:val="E07CB8A0"/>
    <w:lvl w:ilvl="0" w:tplc="4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2A5CE1"/>
    <w:multiLevelType w:val="hybridMultilevel"/>
    <w:tmpl w:val="FD0ECB4C"/>
    <w:lvl w:ilvl="0" w:tplc="4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4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4A37015"/>
    <w:multiLevelType w:val="hybridMultilevel"/>
    <w:tmpl w:val="2E467CEE"/>
    <w:lvl w:ilvl="0" w:tplc="4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F86446"/>
    <w:multiLevelType w:val="hybridMultilevel"/>
    <w:tmpl w:val="89AC063C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9"/>
  </w:num>
  <w:num w:numId="5">
    <w:abstractNumId w:val="8"/>
  </w:num>
  <w:num w:numId="6">
    <w:abstractNumId w:val="10"/>
  </w:num>
  <w:num w:numId="7">
    <w:abstractNumId w:val="5"/>
  </w:num>
  <w:num w:numId="8">
    <w:abstractNumId w:val="2"/>
  </w:num>
  <w:num w:numId="9">
    <w:abstractNumId w:val="6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D36"/>
    <w:rsid w:val="00024E7F"/>
    <w:rsid w:val="0007737D"/>
    <w:rsid w:val="000773EC"/>
    <w:rsid w:val="000A6EA1"/>
    <w:rsid w:val="000E6304"/>
    <w:rsid w:val="000F7521"/>
    <w:rsid w:val="00137587"/>
    <w:rsid w:val="00151F8C"/>
    <w:rsid w:val="00180957"/>
    <w:rsid w:val="00276CC2"/>
    <w:rsid w:val="00292140"/>
    <w:rsid w:val="00294725"/>
    <w:rsid w:val="002C532F"/>
    <w:rsid w:val="002F65DD"/>
    <w:rsid w:val="00302F1F"/>
    <w:rsid w:val="00306BFF"/>
    <w:rsid w:val="003577C9"/>
    <w:rsid w:val="003D0A9F"/>
    <w:rsid w:val="004276EE"/>
    <w:rsid w:val="0044402D"/>
    <w:rsid w:val="00471CF3"/>
    <w:rsid w:val="004773FC"/>
    <w:rsid w:val="004F426C"/>
    <w:rsid w:val="005043BD"/>
    <w:rsid w:val="00535131"/>
    <w:rsid w:val="0057612F"/>
    <w:rsid w:val="005A1C28"/>
    <w:rsid w:val="005A70D1"/>
    <w:rsid w:val="005C6BB9"/>
    <w:rsid w:val="005D5227"/>
    <w:rsid w:val="005F7DD6"/>
    <w:rsid w:val="00617D81"/>
    <w:rsid w:val="0063702E"/>
    <w:rsid w:val="00662BF6"/>
    <w:rsid w:val="00673CFF"/>
    <w:rsid w:val="006F07A0"/>
    <w:rsid w:val="00716543"/>
    <w:rsid w:val="0072187E"/>
    <w:rsid w:val="00770099"/>
    <w:rsid w:val="0077575E"/>
    <w:rsid w:val="00826AAE"/>
    <w:rsid w:val="00836D36"/>
    <w:rsid w:val="0085625C"/>
    <w:rsid w:val="008911FA"/>
    <w:rsid w:val="008B0B17"/>
    <w:rsid w:val="008B1456"/>
    <w:rsid w:val="00904F38"/>
    <w:rsid w:val="009A50B4"/>
    <w:rsid w:val="009B29A1"/>
    <w:rsid w:val="009D5F16"/>
    <w:rsid w:val="009E0B7F"/>
    <w:rsid w:val="00A03262"/>
    <w:rsid w:val="00A202A5"/>
    <w:rsid w:val="00A57294"/>
    <w:rsid w:val="00B05D85"/>
    <w:rsid w:val="00B07087"/>
    <w:rsid w:val="00B21AA4"/>
    <w:rsid w:val="00B21EC2"/>
    <w:rsid w:val="00B279D7"/>
    <w:rsid w:val="00B327D7"/>
    <w:rsid w:val="00BB492C"/>
    <w:rsid w:val="00BC0DB4"/>
    <w:rsid w:val="00BC1E95"/>
    <w:rsid w:val="00BD017E"/>
    <w:rsid w:val="00BE0B0E"/>
    <w:rsid w:val="00C0427E"/>
    <w:rsid w:val="00C06162"/>
    <w:rsid w:val="00C754E0"/>
    <w:rsid w:val="00CC463C"/>
    <w:rsid w:val="00CF02EF"/>
    <w:rsid w:val="00D02CC0"/>
    <w:rsid w:val="00D06055"/>
    <w:rsid w:val="00D57ED2"/>
    <w:rsid w:val="00D7388E"/>
    <w:rsid w:val="00DA0E31"/>
    <w:rsid w:val="00DE3D29"/>
    <w:rsid w:val="00E30F23"/>
    <w:rsid w:val="00E41B35"/>
    <w:rsid w:val="00E47AD0"/>
    <w:rsid w:val="00E86EE4"/>
    <w:rsid w:val="00EC4953"/>
    <w:rsid w:val="00ED2016"/>
    <w:rsid w:val="00ED578D"/>
    <w:rsid w:val="00EE40BC"/>
    <w:rsid w:val="00EE570F"/>
    <w:rsid w:val="00F009CC"/>
    <w:rsid w:val="00F460DC"/>
    <w:rsid w:val="00F64F8E"/>
    <w:rsid w:val="00F91BF9"/>
    <w:rsid w:val="00F96A84"/>
    <w:rsid w:val="00FE3432"/>
    <w:rsid w:val="00FF1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8B193A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N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36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24E7F"/>
    <w:pPr>
      <w:ind w:left="720"/>
      <w:contextualSpacing/>
    </w:pPr>
    <w:rPr>
      <w:lang w:val="en-US" w:eastAsia="en-US"/>
    </w:rPr>
  </w:style>
  <w:style w:type="character" w:styleId="Hipervnculo">
    <w:name w:val="Hyperlink"/>
    <w:basedOn w:val="Fuentedeprrafopredeter"/>
    <w:uiPriority w:val="99"/>
    <w:unhideWhenUsed/>
    <w:rsid w:val="00024E7F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77575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575E"/>
  </w:style>
  <w:style w:type="paragraph" w:styleId="Piedepgina">
    <w:name w:val="footer"/>
    <w:basedOn w:val="Normal"/>
    <w:link w:val="PiedepginaCar"/>
    <w:uiPriority w:val="99"/>
    <w:unhideWhenUsed/>
    <w:rsid w:val="0077575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575E"/>
  </w:style>
  <w:style w:type="paragraph" w:styleId="Textodeglobo">
    <w:name w:val="Balloon Text"/>
    <w:basedOn w:val="Normal"/>
    <w:link w:val="TextodegloboCar"/>
    <w:uiPriority w:val="99"/>
    <w:semiHidden/>
    <w:unhideWhenUsed/>
    <w:rsid w:val="0077575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575E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9A50B4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N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36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24E7F"/>
    <w:pPr>
      <w:ind w:left="720"/>
      <w:contextualSpacing/>
    </w:pPr>
    <w:rPr>
      <w:lang w:val="en-US" w:eastAsia="en-US"/>
    </w:rPr>
  </w:style>
  <w:style w:type="character" w:styleId="Hipervnculo">
    <w:name w:val="Hyperlink"/>
    <w:basedOn w:val="Fuentedeprrafopredeter"/>
    <w:uiPriority w:val="99"/>
    <w:unhideWhenUsed/>
    <w:rsid w:val="00024E7F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77575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575E"/>
  </w:style>
  <w:style w:type="paragraph" w:styleId="Piedepgina">
    <w:name w:val="footer"/>
    <w:basedOn w:val="Normal"/>
    <w:link w:val="PiedepginaCar"/>
    <w:uiPriority w:val="99"/>
    <w:unhideWhenUsed/>
    <w:rsid w:val="0077575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575E"/>
  </w:style>
  <w:style w:type="paragraph" w:styleId="Textodeglobo">
    <w:name w:val="Balloon Text"/>
    <w:basedOn w:val="Normal"/>
    <w:link w:val="TextodegloboCar"/>
    <w:uiPriority w:val="99"/>
    <w:semiHidden/>
    <w:unhideWhenUsed/>
    <w:rsid w:val="0077575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575E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9A50B4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31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93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22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47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7173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593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6234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058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9354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2072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4563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47014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0579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1992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05240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2801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4954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23690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42769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0902443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973570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87436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535714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937701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90230462">
                                                                                                                  <w:marLeft w:val="-45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24510913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909936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5562489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4431136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2334442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31695386">
                                                                                                                                          <w:marLeft w:val="120"/>
        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49665729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85191334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08641384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73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clacmf.blogspot.com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666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Ángel Velasco</dc:creator>
  <cp:lastModifiedBy>hewlett packard</cp:lastModifiedBy>
  <cp:revision>2</cp:revision>
  <dcterms:created xsi:type="dcterms:W3CDTF">2018-04-17T04:48:00Z</dcterms:created>
  <dcterms:modified xsi:type="dcterms:W3CDTF">2018-04-17T04:48:00Z</dcterms:modified>
</cp:coreProperties>
</file>